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95F1A" w14:textId="77777777" w:rsidR="00EF4752" w:rsidRDefault="00EF4752" w:rsidP="00EF4752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39D236D2" w14:textId="77777777" w:rsidR="00EF4752" w:rsidRDefault="00EF4752" w:rsidP="00EF4752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508DEFFA" w14:textId="77777777" w:rsidR="00EF4752" w:rsidRPr="00CB1E37" w:rsidRDefault="00EF4752" w:rsidP="00EF4752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B1E37">
        <w:rPr>
          <w:rFonts w:ascii="Arial" w:hAnsi="Arial" w:cs="Arial"/>
          <w:b/>
          <w:bCs/>
          <w:sz w:val="32"/>
          <w:szCs w:val="32"/>
        </w:rPr>
        <w:t xml:space="preserve">SPECYFIKACJA </w:t>
      </w:r>
      <w:r w:rsidRPr="00CB1E37">
        <w:rPr>
          <w:rFonts w:ascii="Arial" w:hAnsi="Arial" w:cs="Arial"/>
          <w:b/>
          <w:bCs/>
          <w:sz w:val="32"/>
          <w:szCs w:val="32"/>
        </w:rPr>
        <w:br/>
        <w:t>PRZEDMIOTU UMOWY</w:t>
      </w:r>
    </w:p>
    <w:p w14:paraId="703C33EB" w14:textId="77777777" w:rsidR="00EF4752" w:rsidRPr="00CB1E37" w:rsidRDefault="00EF4752" w:rsidP="00EF4752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50A0A001" w14:textId="77777777" w:rsidR="00EF4752" w:rsidRPr="00CB1E37" w:rsidRDefault="00EF4752" w:rsidP="00EF4752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B1E37">
        <w:rPr>
          <w:rFonts w:ascii="Arial" w:hAnsi="Arial" w:cs="Arial"/>
          <w:b/>
          <w:bCs/>
          <w:sz w:val="24"/>
          <w:szCs w:val="24"/>
        </w:rPr>
        <w:t xml:space="preserve">Infrastruktura </w:t>
      </w:r>
      <w:r>
        <w:rPr>
          <w:rFonts w:ascii="Arial" w:hAnsi="Arial" w:cs="Arial"/>
          <w:b/>
          <w:bCs/>
          <w:sz w:val="24"/>
          <w:szCs w:val="24"/>
        </w:rPr>
        <w:t>35 WOG</w:t>
      </w:r>
    </w:p>
    <w:p w14:paraId="3D2713EA" w14:textId="77777777" w:rsidR="00EF4752" w:rsidRPr="00CB1E37" w:rsidRDefault="00EF4752" w:rsidP="00EF4752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B1E37">
        <w:rPr>
          <w:rFonts w:ascii="Arial" w:hAnsi="Arial" w:cs="Arial"/>
          <w:b/>
          <w:bCs/>
          <w:sz w:val="24"/>
          <w:szCs w:val="24"/>
        </w:rPr>
        <w:t>Sekcja Technicznego Utrzymania Nieruchomości</w:t>
      </w:r>
    </w:p>
    <w:p w14:paraId="1F33D1C6" w14:textId="77777777" w:rsidR="00EF4752" w:rsidRPr="00CB1E37" w:rsidRDefault="00EF4752" w:rsidP="00EF4752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220363A3" w14:textId="77777777" w:rsidR="00EF4752" w:rsidRPr="00CB1E37" w:rsidRDefault="00EF4752" w:rsidP="00EF4752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77121B5C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</w:rPr>
      </w:pPr>
      <w:r w:rsidRPr="0046025A">
        <w:rPr>
          <w:rFonts w:ascii="Arial" w:hAnsi="Arial" w:cs="Arial"/>
          <w:b/>
          <w:bCs/>
        </w:rPr>
        <w:t>Tytuł zamówienia:</w:t>
      </w:r>
    </w:p>
    <w:p w14:paraId="0CB08CA4" w14:textId="77777777" w:rsidR="00EF4752" w:rsidRPr="0046025A" w:rsidRDefault="00EF4752" w:rsidP="00EF4752">
      <w:pPr>
        <w:jc w:val="both"/>
        <w:rPr>
          <w:rFonts w:ascii="Arial" w:hAnsi="Arial" w:cs="Arial"/>
          <w:b/>
          <w:bCs/>
        </w:rPr>
      </w:pPr>
      <w:r w:rsidRPr="0046025A">
        <w:rPr>
          <w:rFonts w:ascii="Arial" w:hAnsi="Arial" w:cs="Arial"/>
        </w:rPr>
        <w:t>Opracowanie</w:t>
      </w:r>
      <w:r w:rsidRPr="0046025A">
        <w:t xml:space="preserve"> </w:t>
      </w:r>
      <w:r w:rsidRPr="0046025A">
        <w:rPr>
          <w:rFonts w:ascii="Arial" w:hAnsi="Arial" w:cs="Arial"/>
        </w:rPr>
        <w:t>ekspertyzy technicznej w zakresie odstępstw od decyzji Delegatury Wojskowej Ochrony Przeciwpożarowej (DWOP) dla budynku zlokalizowanego na terenie kompleksu wojskowego przy ul. Zyblikiewicza w Krakowie.</w:t>
      </w:r>
    </w:p>
    <w:p w14:paraId="6C101890" w14:textId="77777777" w:rsidR="00EF4752" w:rsidRPr="0046025A" w:rsidRDefault="00EF4752" w:rsidP="00EF4752">
      <w:pPr>
        <w:shd w:val="clear" w:color="auto" w:fill="FFFFFF"/>
        <w:tabs>
          <w:tab w:val="left" w:pos="6222"/>
        </w:tabs>
        <w:suppressAutoHyphens/>
        <w:spacing w:line="360" w:lineRule="auto"/>
        <w:jc w:val="both"/>
        <w:rPr>
          <w:rFonts w:ascii="Arial" w:hAnsi="Arial" w:cs="Arial"/>
          <w:b/>
        </w:rPr>
      </w:pPr>
    </w:p>
    <w:p w14:paraId="408B33DD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  <w:r w:rsidRPr="0046025A">
        <w:rPr>
          <w:rFonts w:ascii="Arial" w:hAnsi="Arial" w:cs="Arial"/>
          <w:b/>
          <w:bCs/>
        </w:rPr>
        <w:t xml:space="preserve">Kod CPV: </w:t>
      </w:r>
    </w:p>
    <w:p w14:paraId="37518053" w14:textId="77777777" w:rsidR="00EF4752" w:rsidRPr="0046025A" w:rsidRDefault="00EF4752" w:rsidP="00EF4752">
      <w:pPr>
        <w:suppressAutoHyphens/>
        <w:spacing w:after="0" w:line="360" w:lineRule="auto"/>
        <w:ind w:left="1418" w:hanging="1418"/>
        <w:jc w:val="both"/>
        <w:rPr>
          <w:rFonts w:ascii="Arial" w:hAnsi="Arial" w:cs="Arial"/>
          <w:bCs/>
        </w:rPr>
      </w:pPr>
      <w:r w:rsidRPr="0046025A">
        <w:rPr>
          <w:rFonts w:ascii="Arial" w:hAnsi="Arial" w:cs="Arial"/>
          <w:bCs/>
        </w:rPr>
        <w:t xml:space="preserve">71317100-4: Usługi doradcze w zakresie kontroli i ochrony przeciwpożarowej </w:t>
      </w:r>
      <w:r w:rsidRPr="0046025A">
        <w:rPr>
          <w:rFonts w:ascii="Arial" w:hAnsi="Arial" w:cs="Arial"/>
          <w:bCs/>
        </w:rPr>
        <w:br/>
        <w:t>i przeciwwybuchowej. W ramach tego kodu mieszczą się również usługi związane z doradztwem w zakresie bezpieczeństwa pożarowego oraz opracowywaniem ekspertyz i opinii dotyczących ochrony przeciwpożarowej.</w:t>
      </w:r>
    </w:p>
    <w:p w14:paraId="4CB4BE3A" w14:textId="77777777" w:rsidR="00EF4752" w:rsidRPr="0046025A" w:rsidRDefault="00EF4752" w:rsidP="00EF4752">
      <w:pPr>
        <w:suppressAutoHyphens/>
        <w:spacing w:after="0" w:line="360" w:lineRule="auto"/>
        <w:rPr>
          <w:rFonts w:ascii="Arial" w:eastAsia="BookAntiqua" w:hAnsi="Arial" w:cs="Arial"/>
        </w:rPr>
      </w:pPr>
    </w:p>
    <w:p w14:paraId="4CF29B40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b/>
        </w:rPr>
      </w:pPr>
      <w:r w:rsidRPr="0046025A">
        <w:rPr>
          <w:rFonts w:ascii="Arial" w:hAnsi="Arial" w:cs="Arial"/>
          <w:b/>
          <w:bCs/>
        </w:rPr>
        <w:t xml:space="preserve">Zamawiający:      </w:t>
      </w:r>
    </w:p>
    <w:p w14:paraId="123ABA79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</w:rPr>
      </w:pPr>
      <w:r w:rsidRPr="0046025A">
        <w:rPr>
          <w:rFonts w:ascii="Arial" w:eastAsia="BookAntiqua" w:hAnsi="Arial" w:cs="Arial"/>
        </w:rPr>
        <w:t>35 Wojskowy Oddział Gospodarczy</w:t>
      </w:r>
      <w:r>
        <w:rPr>
          <w:rFonts w:ascii="Arial" w:eastAsia="BookAntiqua" w:hAnsi="Arial" w:cs="Arial"/>
        </w:rPr>
        <w:t xml:space="preserve"> w Krakowie adres </w:t>
      </w:r>
      <w:r w:rsidRPr="0046025A">
        <w:rPr>
          <w:rFonts w:ascii="Arial" w:eastAsia="BookAntiqua" w:hAnsi="Arial" w:cs="Arial"/>
        </w:rPr>
        <w:t xml:space="preserve">w Rząsce                                                                                                        </w:t>
      </w:r>
    </w:p>
    <w:p w14:paraId="72106DB9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</w:rPr>
      </w:pPr>
      <w:r w:rsidRPr="0046025A">
        <w:rPr>
          <w:rFonts w:ascii="Arial" w:eastAsia="BookAntiqua" w:hAnsi="Arial" w:cs="Arial"/>
        </w:rPr>
        <w:t>ul. Krakowska 1, 30-901 Kraków</w:t>
      </w:r>
    </w:p>
    <w:p w14:paraId="7B4E5421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</w:rPr>
      </w:pPr>
    </w:p>
    <w:p w14:paraId="06FE74FF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</w:rPr>
      </w:pPr>
    </w:p>
    <w:p w14:paraId="6ADB099D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  <w:r w:rsidRPr="0046025A">
        <w:rPr>
          <w:rFonts w:ascii="Arial" w:hAnsi="Arial" w:cs="Arial"/>
          <w:b/>
          <w:bCs/>
        </w:rPr>
        <w:t xml:space="preserve">Opracował: </w:t>
      </w:r>
    </w:p>
    <w:p w14:paraId="700CC7F7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</w:rPr>
      </w:pPr>
    </w:p>
    <w:p w14:paraId="3560395B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</w:rPr>
      </w:pPr>
    </w:p>
    <w:p w14:paraId="47851DD1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</w:rPr>
      </w:pPr>
    </w:p>
    <w:p w14:paraId="58D5B8E2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/>
        <w:rPr>
          <w:rFonts w:ascii="Arial" w:eastAsia="BookAntiqua" w:hAnsi="Arial" w:cs="Arial"/>
        </w:rPr>
      </w:pPr>
    </w:p>
    <w:p w14:paraId="1A22ADC4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/>
        <w:rPr>
          <w:rFonts w:ascii="Arial" w:eastAsia="BookAntiqua" w:hAnsi="Arial" w:cs="Arial"/>
        </w:rPr>
      </w:pPr>
    </w:p>
    <w:p w14:paraId="3F70EEC0" w14:textId="77777777" w:rsidR="00EF4752" w:rsidRDefault="00EF4752" w:rsidP="00EF4752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</w:rPr>
      </w:pPr>
      <w:r w:rsidRPr="0046025A">
        <w:rPr>
          <w:rFonts w:ascii="Arial" w:eastAsia="BookAntiqua" w:hAnsi="Arial" w:cs="Arial"/>
        </w:rPr>
        <w:t>marzec 2026 r.</w:t>
      </w:r>
    </w:p>
    <w:p w14:paraId="6A841E94" w14:textId="77777777" w:rsidR="00EF4752" w:rsidRDefault="00EF4752" w:rsidP="00EF4752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</w:rPr>
      </w:pPr>
    </w:p>
    <w:p w14:paraId="69960402" w14:textId="77777777" w:rsidR="00EF4752" w:rsidRDefault="00EF4752" w:rsidP="00EF4752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</w:rPr>
      </w:pPr>
    </w:p>
    <w:p w14:paraId="3B249E50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</w:rPr>
      </w:pPr>
    </w:p>
    <w:p w14:paraId="06DA37E3" w14:textId="77777777" w:rsidR="00EF4752" w:rsidRPr="0046025A" w:rsidRDefault="00EF4752" w:rsidP="00EF4752">
      <w:pPr>
        <w:suppressAutoHyphens/>
        <w:autoSpaceDE w:val="0"/>
        <w:autoSpaceDN w:val="0"/>
        <w:adjustRightInd w:val="0"/>
        <w:spacing w:after="0"/>
        <w:jc w:val="center"/>
        <w:rPr>
          <w:rFonts w:ascii="Arial" w:eastAsia="BookAntiqua" w:hAnsi="Arial" w:cs="Arial"/>
          <w:highlight w:val="yellow"/>
        </w:rPr>
      </w:pPr>
    </w:p>
    <w:p w14:paraId="7C9EA440" w14:textId="77777777" w:rsidR="00EF4752" w:rsidRPr="0046025A" w:rsidRDefault="00EF4752" w:rsidP="00EF4752">
      <w:pPr>
        <w:pStyle w:val="Tekstpodstawowy"/>
        <w:numPr>
          <w:ilvl w:val="0"/>
          <w:numId w:val="9"/>
        </w:numPr>
        <w:jc w:val="left"/>
        <w:rPr>
          <w:rFonts w:ascii="Arial" w:hAnsi="Arial" w:cs="Arial"/>
          <w:b/>
          <w:sz w:val="22"/>
          <w:szCs w:val="22"/>
        </w:rPr>
      </w:pPr>
      <w:r w:rsidRPr="0046025A">
        <w:rPr>
          <w:rFonts w:ascii="Arial" w:hAnsi="Arial" w:cs="Arial"/>
          <w:b/>
          <w:sz w:val="22"/>
          <w:szCs w:val="22"/>
        </w:rPr>
        <w:lastRenderedPageBreak/>
        <w:t xml:space="preserve">TEMAT PRZEDMIOTU ZAMÓWIENIA </w:t>
      </w:r>
    </w:p>
    <w:p w14:paraId="6D103291" w14:textId="77777777" w:rsidR="00EF4752" w:rsidRPr="0046025A" w:rsidRDefault="00EF4752" w:rsidP="00EF4752">
      <w:pPr>
        <w:spacing w:after="0" w:line="240" w:lineRule="auto"/>
        <w:jc w:val="both"/>
        <w:rPr>
          <w:rFonts w:ascii="Arial" w:hAnsi="Arial" w:cs="Arial"/>
        </w:rPr>
      </w:pPr>
    </w:p>
    <w:p w14:paraId="2170E6AE" w14:textId="77777777" w:rsidR="00EF4752" w:rsidRDefault="00EF4752" w:rsidP="00EF4752">
      <w:pPr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>Opracowanie</w:t>
      </w:r>
      <w:r w:rsidRPr="0046025A">
        <w:t xml:space="preserve"> </w:t>
      </w:r>
      <w:r w:rsidRPr="0046025A">
        <w:rPr>
          <w:rFonts w:ascii="Arial" w:hAnsi="Arial" w:cs="Arial"/>
        </w:rPr>
        <w:t>ekspertyzy technicznej w zakresie odstępstw od decyzji Delegatury Wojskowej Ochrony Przeciwpożarowej (DWOP) dla budynku nr A w kompleksie wojskowym</w:t>
      </w:r>
    </w:p>
    <w:p w14:paraId="034E5A63" w14:textId="77777777" w:rsidR="00EF4752" w:rsidRPr="0046025A" w:rsidRDefault="00EF4752" w:rsidP="00EF4752">
      <w:pPr>
        <w:spacing w:after="0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>przy ul. Zyblikiewicza 1 w Krakowie”</w:t>
      </w:r>
    </w:p>
    <w:p w14:paraId="6FEE2BC7" w14:textId="77777777" w:rsidR="00EF4752" w:rsidRPr="0046025A" w:rsidRDefault="00EF4752" w:rsidP="00EF4752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b/>
          <w:bCs/>
        </w:rPr>
      </w:pPr>
      <w:r w:rsidRPr="0046025A">
        <w:rPr>
          <w:rFonts w:ascii="Arial" w:hAnsi="Arial" w:cs="Arial"/>
          <w:b/>
          <w:bCs/>
        </w:rPr>
        <w:t xml:space="preserve">Zakres opracowania obejmuje: </w:t>
      </w:r>
    </w:p>
    <w:p w14:paraId="1F126AC2" w14:textId="77777777" w:rsidR="00EF4752" w:rsidRPr="0046025A" w:rsidRDefault="00EF4752" w:rsidP="00EF4752">
      <w:pPr>
        <w:pStyle w:val="Akapitzlist"/>
        <w:spacing w:after="160" w:line="259" w:lineRule="auto"/>
        <w:ind w:left="426"/>
        <w:jc w:val="both"/>
        <w:rPr>
          <w:rFonts w:ascii="Arial" w:hAnsi="Arial" w:cs="Arial"/>
        </w:rPr>
      </w:pPr>
    </w:p>
    <w:p w14:paraId="20964974" w14:textId="77777777" w:rsidR="00EF4752" w:rsidRPr="0046025A" w:rsidRDefault="00EF4752" w:rsidP="00EF4752">
      <w:pPr>
        <w:pStyle w:val="Akapitzlist"/>
        <w:spacing w:after="160" w:line="259" w:lineRule="auto"/>
        <w:ind w:left="284"/>
        <w:jc w:val="both"/>
        <w:rPr>
          <w:rFonts w:ascii="Arial" w:hAnsi="Arial" w:cs="Arial"/>
          <w:b/>
          <w:bCs/>
        </w:rPr>
      </w:pPr>
      <w:r w:rsidRPr="0046025A">
        <w:rPr>
          <w:rFonts w:ascii="Arial" w:hAnsi="Arial" w:cs="Arial"/>
          <w:b/>
          <w:bCs/>
        </w:rPr>
        <w:t>Etap I</w:t>
      </w:r>
    </w:p>
    <w:p w14:paraId="408CAABA" w14:textId="77777777" w:rsidR="00EF4752" w:rsidRPr="0046025A" w:rsidRDefault="00EF4752" w:rsidP="00EF4752">
      <w:pPr>
        <w:pStyle w:val="Akapitzlist"/>
        <w:numPr>
          <w:ilvl w:val="0"/>
          <w:numId w:val="10"/>
        </w:numPr>
        <w:spacing w:after="160" w:line="259" w:lineRule="auto"/>
        <w:ind w:left="568" w:hanging="284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opracowanie ekspertyzy technicznej i uzgodnienie jej z Delegaturą Wojskowej Ochrony Przeciwpożarowej w Krakowie w zakresie odstępstw (rozwiązań zamiennych) dotyczących decyzji DWOP dla budynku nr A </w:t>
      </w:r>
      <w:r w:rsidRPr="0046025A">
        <w:rPr>
          <w:rFonts w:ascii="Arial" w:hAnsi="Arial" w:cs="Arial"/>
        </w:rPr>
        <w:br/>
        <w:t xml:space="preserve">w kompleksie wojskowym zlokalizowanym w Krakowie przy ul. Zyblikiewicza 1. </w:t>
      </w:r>
    </w:p>
    <w:p w14:paraId="6F7E7543" w14:textId="77777777" w:rsidR="00EF4752" w:rsidRPr="0046025A" w:rsidRDefault="00EF4752" w:rsidP="00EF4752">
      <w:pPr>
        <w:pStyle w:val="Akapitzlist"/>
        <w:spacing w:after="160" w:line="259" w:lineRule="auto"/>
        <w:ind w:left="284"/>
        <w:jc w:val="both"/>
        <w:rPr>
          <w:rFonts w:ascii="Arial" w:hAnsi="Arial" w:cs="Arial"/>
          <w:b/>
          <w:bCs/>
        </w:rPr>
      </w:pPr>
      <w:r w:rsidRPr="0046025A">
        <w:rPr>
          <w:rFonts w:ascii="Arial" w:hAnsi="Arial" w:cs="Arial"/>
          <w:b/>
          <w:bCs/>
        </w:rPr>
        <w:t>Etap II</w:t>
      </w:r>
    </w:p>
    <w:p w14:paraId="6165876B" w14:textId="77777777" w:rsidR="00EF4752" w:rsidRPr="0046025A" w:rsidRDefault="00EF4752" w:rsidP="00EF4752">
      <w:pPr>
        <w:pStyle w:val="Akapitzlist"/>
        <w:numPr>
          <w:ilvl w:val="0"/>
          <w:numId w:val="10"/>
        </w:numPr>
        <w:spacing w:after="160" w:line="259" w:lineRule="auto"/>
        <w:ind w:left="568" w:hanging="284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>uzyskanie akceptacji Małopolskiego Wojewódzkiego Konserwatora Zabytków            w Krakowie dla wskazanych rozwiązań w ekspertyzie.</w:t>
      </w:r>
    </w:p>
    <w:p w14:paraId="0F090C49" w14:textId="77777777" w:rsidR="00EF4752" w:rsidRPr="0046025A" w:rsidRDefault="00EF4752" w:rsidP="00EF4752">
      <w:pPr>
        <w:jc w:val="both"/>
        <w:rPr>
          <w:rFonts w:ascii="Arial" w:hAnsi="Arial" w:cs="Arial"/>
          <w:b/>
          <w:bCs/>
        </w:rPr>
      </w:pPr>
      <w:r w:rsidRPr="0046025A">
        <w:rPr>
          <w:rFonts w:ascii="Arial" w:hAnsi="Arial" w:cs="Arial"/>
          <w:b/>
          <w:bCs/>
        </w:rPr>
        <w:t xml:space="preserve">2. Opis stanu istniejącego: </w:t>
      </w:r>
    </w:p>
    <w:p w14:paraId="6928FC06" w14:textId="77777777" w:rsidR="00EF4752" w:rsidRPr="0046025A" w:rsidRDefault="00EF4752" w:rsidP="00EF4752">
      <w:pPr>
        <w:pStyle w:val="Akapitzlist"/>
        <w:numPr>
          <w:ilvl w:val="0"/>
          <w:numId w:val="11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Delegatura Woskowej Ochrony Przeciwpożarowej w Krakowie przeprowadziła kontrolę w budynku nr A w kompleksie woskowym zlokalizowanym w Krakowie pry ul. Zyblikiewicza 1 (protokół z kontroli obejmujący zakres wymaganego opracowania – załącznik 1). </w:t>
      </w:r>
    </w:p>
    <w:p w14:paraId="64595229" w14:textId="77777777" w:rsidR="00EF4752" w:rsidRPr="0046025A" w:rsidRDefault="00EF4752" w:rsidP="00EF4752">
      <w:pPr>
        <w:pStyle w:val="Akapitzlist"/>
        <w:numPr>
          <w:ilvl w:val="0"/>
          <w:numId w:val="11"/>
        </w:numPr>
        <w:spacing w:after="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Dane ogólne budynku: </w:t>
      </w:r>
    </w:p>
    <w:p w14:paraId="51B1E2E2" w14:textId="77777777" w:rsidR="00EF4752" w:rsidRPr="0046025A" w:rsidRDefault="00EF4752" w:rsidP="00EF4752">
      <w:pPr>
        <w:spacing w:after="0"/>
        <w:ind w:left="567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>Budynek znajduje się na terenie kompleksu wojskowego w Krakowie, przy ul. Zyblikiewicza 1 jest wpisany do rejestru zabytków pod nr A-121/68 z dnia 08.04.1968 r.</w:t>
      </w:r>
    </w:p>
    <w:p w14:paraId="3059D8D6" w14:textId="77777777" w:rsidR="00EF4752" w:rsidRPr="0046025A" w:rsidRDefault="00EF4752" w:rsidP="00EF4752">
      <w:pPr>
        <w:spacing w:after="0"/>
        <w:ind w:left="567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>Budynek nr A (biurowo-wystawowy) – rok budowy 1902, kubatura – 13 137 m</w:t>
      </w:r>
      <w:r w:rsidRPr="0046025A">
        <w:rPr>
          <w:rFonts w:ascii="Arial" w:hAnsi="Arial" w:cs="Arial"/>
          <w:vertAlign w:val="superscript"/>
        </w:rPr>
        <w:t>3</w:t>
      </w:r>
      <w:r w:rsidRPr="0046025A">
        <w:rPr>
          <w:rFonts w:ascii="Arial" w:hAnsi="Arial" w:cs="Arial"/>
        </w:rPr>
        <w:t>, powierzchnia – 2 096 m</w:t>
      </w:r>
      <w:r w:rsidRPr="0046025A">
        <w:rPr>
          <w:rFonts w:ascii="Arial" w:hAnsi="Arial" w:cs="Arial"/>
          <w:vertAlign w:val="superscript"/>
        </w:rPr>
        <w:t>2</w:t>
      </w:r>
      <w:r w:rsidRPr="0046025A">
        <w:rPr>
          <w:rFonts w:ascii="Arial" w:hAnsi="Arial" w:cs="Arial"/>
        </w:rPr>
        <w:t xml:space="preserve">.  </w:t>
      </w:r>
    </w:p>
    <w:p w14:paraId="01E05054" w14:textId="77777777" w:rsidR="00EF4752" w:rsidRPr="0046025A" w:rsidRDefault="00EF4752" w:rsidP="00EF4752">
      <w:pPr>
        <w:spacing w:after="0"/>
        <w:ind w:left="567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     </w:t>
      </w:r>
    </w:p>
    <w:p w14:paraId="15765E0A" w14:textId="77777777" w:rsidR="00EF4752" w:rsidRPr="0046025A" w:rsidRDefault="00EF4752" w:rsidP="00EF4752">
      <w:pPr>
        <w:jc w:val="both"/>
        <w:rPr>
          <w:rFonts w:ascii="Arial" w:hAnsi="Arial" w:cs="Arial"/>
          <w:b/>
          <w:bCs/>
        </w:rPr>
      </w:pPr>
      <w:r w:rsidRPr="0046025A">
        <w:rPr>
          <w:rFonts w:ascii="Arial" w:hAnsi="Arial" w:cs="Arial"/>
          <w:b/>
          <w:bCs/>
        </w:rPr>
        <w:t xml:space="preserve">3. Stan formalno-prawny: </w:t>
      </w:r>
    </w:p>
    <w:p w14:paraId="79026FF6" w14:textId="77777777" w:rsidR="00EF4752" w:rsidRPr="0046025A" w:rsidRDefault="00EF4752" w:rsidP="00EF4752">
      <w:pPr>
        <w:ind w:left="284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>Budynek znajduje się na działce będącej własnością Skarbu Państwa w trwałym zarządzie RZI w Krakowie. Działka stanowi teren zamknięty.</w:t>
      </w:r>
    </w:p>
    <w:p w14:paraId="6D8E2866" w14:textId="77777777" w:rsidR="00EF4752" w:rsidRPr="0046025A" w:rsidRDefault="00EF4752" w:rsidP="00EF4752">
      <w:pPr>
        <w:jc w:val="both"/>
        <w:rPr>
          <w:rFonts w:ascii="Arial" w:hAnsi="Arial" w:cs="Arial"/>
          <w:b/>
          <w:bCs/>
        </w:rPr>
      </w:pPr>
      <w:r w:rsidRPr="0046025A">
        <w:rPr>
          <w:rFonts w:ascii="Arial" w:hAnsi="Arial" w:cs="Arial"/>
          <w:b/>
          <w:bCs/>
        </w:rPr>
        <w:t xml:space="preserve">4. Zakres i forma ekspertyzy technicznej z zakresu ochrony przeciwpożarowej: </w:t>
      </w:r>
    </w:p>
    <w:p w14:paraId="01B0D0F6" w14:textId="77777777" w:rsidR="00EF4752" w:rsidRPr="0046025A" w:rsidRDefault="00EF4752" w:rsidP="00EF4752">
      <w:pPr>
        <w:pStyle w:val="Akapitzlist"/>
        <w:numPr>
          <w:ilvl w:val="0"/>
          <w:numId w:val="12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Ekspertyza techniczna z zakresu ochrony przeciwpożarowej powinna być wykonana przez osobę posiadającą uprawnienia rzeczoznawcy ds. zabezpieczeń przeciwpożarowych oraz rzeczoznawcę budowlanego. </w:t>
      </w:r>
    </w:p>
    <w:p w14:paraId="774D233D" w14:textId="77777777" w:rsidR="00EF4752" w:rsidRPr="0046025A" w:rsidRDefault="00EF4752" w:rsidP="00EF4752">
      <w:pPr>
        <w:pStyle w:val="Akapitzlist"/>
        <w:numPr>
          <w:ilvl w:val="0"/>
          <w:numId w:val="12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Ekspertyzę należy wykonać w 2 egzemplarzach w wersji papierowej (wydruki) oraz w wersji elektronicznej na płycie CD–R (wersja edytowalna – Word, CAD, itp. oraz wersja PDF). </w:t>
      </w:r>
    </w:p>
    <w:p w14:paraId="654DCC01" w14:textId="77777777" w:rsidR="00EF4752" w:rsidRPr="0046025A" w:rsidRDefault="00EF4752" w:rsidP="00EF4752">
      <w:pPr>
        <w:pStyle w:val="Akapitzlist"/>
        <w:numPr>
          <w:ilvl w:val="0"/>
          <w:numId w:val="12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>Do ekspertyzy należy dołączyć przedmiar robót zawierający zastawienie przewidywanych do wykonania robót budowlanych oraz kosztorys inwestorski robót dla zaproponowanych w ekspertyzie rozwiązań.</w:t>
      </w:r>
    </w:p>
    <w:p w14:paraId="7498220B" w14:textId="77777777" w:rsidR="00EF4752" w:rsidRPr="0046025A" w:rsidRDefault="00EF4752" w:rsidP="00EF4752">
      <w:pPr>
        <w:pStyle w:val="Akapitzlist"/>
        <w:numPr>
          <w:ilvl w:val="0"/>
          <w:numId w:val="12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Ekspertyza techniczna powinna być sporządzona zgodnie z: </w:t>
      </w:r>
    </w:p>
    <w:p w14:paraId="0B5EFE7B" w14:textId="77777777" w:rsidR="00EF4752" w:rsidRPr="0046025A" w:rsidRDefault="00EF4752" w:rsidP="00EF4752">
      <w:pPr>
        <w:pStyle w:val="Akapitzlist"/>
        <w:numPr>
          <w:ilvl w:val="0"/>
          <w:numId w:val="5"/>
        </w:numPr>
        <w:spacing w:after="160" w:line="259" w:lineRule="auto"/>
        <w:ind w:left="851" w:hanging="284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Ustawą z dnia 7 lipca 1994 r. Prawo budowlane (Dz.U. 2025 poz. 418 t.j.              z późn. zm.). </w:t>
      </w:r>
    </w:p>
    <w:p w14:paraId="5655592C" w14:textId="77777777" w:rsidR="00EF4752" w:rsidRPr="0046025A" w:rsidRDefault="00EF4752" w:rsidP="00EF4752">
      <w:pPr>
        <w:pStyle w:val="Akapitzlist"/>
        <w:numPr>
          <w:ilvl w:val="0"/>
          <w:numId w:val="5"/>
        </w:numPr>
        <w:spacing w:after="160" w:line="259" w:lineRule="auto"/>
        <w:ind w:left="851" w:hanging="284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>Ustawa o ochronie przeciwpożarowej (Dz. U. 2025 poz. 188 t.j.)</w:t>
      </w:r>
    </w:p>
    <w:p w14:paraId="234AD86F" w14:textId="77777777" w:rsidR="00EF4752" w:rsidRPr="0046025A" w:rsidRDefault="00EF4752" w:rsidP="00EF4752">
      <w:pPr>
        <w:pStyle w:val="Akapitzlist"/>
        <w:numPr>
          <w:ilvl w:val="0"/>
          <w:numId w:val="5"/>
        </w:numPr>
        <w:spacing w:after="160" w:line="259" w:lineRule="auto"/>
        <w:ind w:left="851" w:hanging="284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Rozporządzeniem Ministra Infrastruktury z dnia 12 kwietnia 2002 r. </w:t>
      </w:r>
      <w:r w:rsidRPr="0046025A">
        <w:rPr>
          <w:rFonts w:ascii="Arial" w:hAnsi="Arial" w:cs="Arial"/>
        </w:rPr>
        <w:br/>
        <w:t>w sprawie warunków technicznych, jakim powinny odpowiadać budynki i ich usytuowanie (Dz. U. 2022 poz.1225 t.j. z późn. zm.).</w:t>
      </w:r>
    </w:p>
    <w:p w14:paraId="095DDFF0" w14:textId="77777777" w:rsidR="00EF4752" w:rsidRPr="0046025A" w:rsidRDefault="00EF4752" w:rsidP="00EF4752">
      <w:pPr>
        <w:pStyle w:val="Akapitzlist"/>
        <w:numPr>
          <w:ilvl w:val="0"/>
          <w:numId w:val="5"/>
        </w:numPr>
        <w:spacing w:after="160" w:line="259" w:lineRule="auto"/>
        <w:ind w:left="851" w:hanging="284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lastRenderedPageBreak/>
        <w:t>R</w:t>
      </w:r>
      <w:r w:rsidRPr="0046025A">
        <w:rPr>
          <w:rFonts w:ascii="Arial" w:hAnsi="Arial" w:cs="Arial"/>
          <w:b/>
          <w:bCs/>
        </w:rPr>
        <w:t>o</w:t>
      </w:r>
      <w:r w:rsidRPr="0046025A">
        <w:rPr>
          <w:rFonts w:ascii="Arial" w:hAnsi="Arial" w:cs="Arial"/>
        </w:rPr>
        <w:t xml:space="preserve">zporządzeniem Ministra Spraw Wewnętrznych i Administracji z dnia               7 czerwca 2010 r. w sprawie ochrony przeciwpożarowej budynków, innych obiektów budowlanych i terenów (Dz.U. 2023 poz. 822 t.j. z późn. zm.). </w:t>
      </w:r>
    </w:p>
    <w:p w14:paraId="7164A3D8" w14:textId="77777777" w:rsidR="00EF4752" w:rsidRPr="0046025A" w:rsidRDefault="00EF4752" w:rsidP="00EF4752">
      <w:pPr>
        <w:jc w:val="both"/>
        <w:rPr>
          <w:rFonts w:ascii="Arial" w:hAnsi="Arial" w:cs="Arial"/>
          <w:b/>
          <w:bCs/>
        </w:rPr>
      </w:pPr>
      <w:r w:rsidRPr="0046025A">
        <w:rPr>
          <w:rFonts w:ascii="Arial" w:hAnsi="Arial" w:cs="Arial"/>
          <w:b/>
          <w:bCs/>
        </w:rPr>
        <w:t xml:space="preserve">5. Wymagane uzgodnienia: </w:t>
      </w:r>
    </w:p>
    <w:p w14:paraId="3CEE955F" w14:textId="77777777" w:rsidR="00EF4752" w:rsidRPr="0046025A" w:rsidRDefault="00EF4752" w:rsidP="00EF4752">
      <w:pPr>
        <w:pStyle w:val="Akapitzlist"/>
        <w:numPr>
          <w:ilvl w:val="0"/>
          <w:numId w:val="13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Ekspertyzę należy uzgodnić z Delegaturą Woskowej Ochrony Przeciwpożarowej w Krakowie w formie wydanego przez Delegaturę postanowienia – w ramach etapu I.  </w:t>
      </w:r>
    </w:p>
    <w:p w14:paraId="27E539C0" w14:textId="77777777" w:rsidR="00EF4752" w:rsidRPr="0046025A" w:rsidRDefault="00EF4752" w:rsidP="00EF4752">
      <w:pPr>
        <w:pStyle w:val="Akapitzlist"/>
        <w:numPr>
          <w:ilvl w:val="0"/>
          <w:numId w:val="13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>Należy uzyskać akceptację Małopolskiego Wojewódzkiego Konserwatora Zabytków w Krakowie dla wskazanych rozwiązań w ekspertyzie – w ramach etapu II.</w:t>
      </w:r>
    </w:p>
    <w:p w14:paraId="1FE5453B" w14:textId="77777777" w:rsidR="00EF4752" w:rsidRPr="0046025A" w:rsidRDefault="00EF4752" w:rsidP="00EF4752">
      <w:pPr>
        <w:jc w:val="both"/>
        <w:rPr>
          <w:rFonts w:ascii="Arial" w:hAnsi="Arial" w:cs="Arial"/>
          <w:b/>
          <w:bCs/>
        </w:rPr>
      </w:pPr>
      <w:r w:rsidRPr="0046025A">
        <w:rPr>
          <w:rFonts w:ascii="Arial" w:hAnsi="Arial" w:cs="Arial"/>
          <w:b/>
          <w:bCs/>
        </w:rPr>
        <w:t xml:space="preserve">6. Termin wykonania zamówienia: </w:t>
      </w:r>
    </w:p>
    <w:p w14:paraId="399DB10A" w14:textId="77777777" w:rsidR="00EF4752" w:rsidRPr="0046025A" w:rsidRDefault="00EF4752" w:rsidP="00EF4752">
      <w:pPr>
        <w:pStyle w:val="Akapitzlist"/>
        <w:numPr>
          <w:ilvl w:val="0"/>
          <w:numId w:val="14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>Etap I - 60 dni od dnia podpisania umowy – opracowanie ekspertyzy technicznej                         z zakresu ochrony przeciwpożarowej wraz z uzgodnieniem DWOP.</w:t>
      </w:r>
    </w:p>
    <w:p w14:paraId="719DA6D8" w14:textId="77777777" w:rsidR="00EF4752" w:rsidRPr="0046025A" w:rsidRDefault="00EF4752" w:rsidP="00EF4752">
      <w:pPr>
        <w:pStyle w:val="Akapitzlist"/>
        <w:numPr>
          <w:ilvl w:val="0"/>
          <w:numId w:val="14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>Etap II – 30 dni liczonych od dnia odbioru ekspertyzy – dostarczenie akceptacji MWKZ w Krakowie dla wskazanych rozwiązań w ekspertyzie. Zamawiający dopuszcza zmianę terminu wykonania etapu II z przyczyn leżących po stronie MWKZ w Krakowie. Powyższe wymaga uzasadnienia pisemnego sporządzonego przez Wykonawcę oraz akceptacji Zamawiającego.</w:t>
      </w:r>
    </w:p>
    <w:p w14:paraId="4816A0FB" w14:textId="77777777" w:rsidR="00EF4752" w:rsidRPr="0046025A" w:rsidRDefault="00EF4752" w:rsidP="00EF4752">
      <w:pPr>
        <w:pStyle w:val="Akapitzlist"/>
        <w:numPr>
          <w:ilvl w:val="0"/>
          <w:numId w:val="14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Wykonawca przed złożeniem ekspertyzy do DWOP celem uzgodnienia przekaże ją Zamawiającemu (na podstawie protokołu przekazania dokumentacji) celem weryfikacji pod względem poprawności, zgodności z umową i kompletności. Jeżeli w toku czynności sprawdzających zostaną stwierdzone wady, wniesione uwagi, </w:t>
      </w:r>
      <w:r w:rsidRPr="0046025A">
        <w:rPr>
          <w:rFonts w:ascii="Arial" w:hAnsi="Arial" w:cs="Arial"/>
          <w:b/>
          <w:bCs/>
        </w:rPr>
        <w:t>Zamawiający w ciągu 7 dni</w:t>
      </w:r>
      <w:r w:rsidRPr="0046025A">
        <w:rPr>
          <w:rFonts w:ascii="Arial" w:hAnsi="Arial" w:cs="Arial"/>
        </w:rPr>
        <w:t xml:space="preserve"> od otrzymania ekspertyzy powiadomi pisemnie Wykonawcę o konieczności ich usunięcia. </w:t>
      </w:r>
      <w:r w:rsidRPr="0046025A">
        <w:rPr>
          <w:rFonts w:ascii="Arial" w:hAnsi="Arial" w:cs="Arial"/>
          <w:b/>
          <w:bCs/>
        </w:rPr>
        <w:t>Wykonawca w terminie do 7 dni</w:t>
      </w:r>
      <w:r w:rsidRPr="0046025A">
        <w:rPr>
          <w:rFonts w:ascii="Arial" w:hAnsi="Arial" w:cs="Arial"/>
        </w:rPr>
        <w:t xml:space="preserve"> usunie stwierdzone przez Zamawiającego wady oraz uwagi i dostarczy poprawioną ekspertyzę Zamawiającemu. Za czas sprawdzania i poprawiania Zamawiający nie będzie naliczał kar umownych. Jeżeli Zamawiający stwierdzi dalsze występowanie wad i uwag w poprawionej przez Wykonawcę ekspertyzie, może odmówić odbioru do czasu ich usunięcia. W tym wypadku Zamawiający naliczy kary umowne za okres, w którym Wykonawca będzie dokonywał usunięcia stwierdzonych uwag i wad. W tych okolicznościach datą odbioru będzie dzień, w którym Zamawiający przyjmie ekspertyzę bez uwag. Ekspertyzę wolną od wad Wykonawca uzgodni z DWOP, celem wydania stosownego postanowienia. Kompletną i zaakceptowaną przez DWOP ekspertyzę Wykonawca przekaże Zamawiającemu. Z czynności odbioru spisany będzie protokół odbioru (protokół odbioru dokumentacji). </w:t>
      </w:r>
    </w:p>
    <w:p w14:paraId="272AA868" w14:textId="77777777" w:rsidR="00EF4752" w:rsidRPr="0046025A" w:rsidRDefault="00EF4752" w:rsidP="00EF4752">
      <w:pPr>
        <w:jc w:val="both"/>
        <w:rPr>
          <w:rFonts w:ascii="Arial" w:hAnsi="Arial" w:cs="Arial"/>
          <w:b/>
          <w:bCs/>
        </w:rPr>
      </w:pPr>
      <w:r w:rsidRPr="0046025A">
        <w:rPr>
          <w:rFonts w:ascii="Arial" w:hAnsi="Arial" w:cs="Arial"/>
          <w:b/>
          <w:bCs/>
        </w:rPr>
        <w:t xml:space="preserve">7. Informacje dodatkowe: </w:t>
      </w:r>
    </w:p>
    <w:p w14:paraId="2A8B74D9" w14:textId="77777777" w:rsidR="00EF4752" w:rsidRPr="0046025A" w:rsidRDefault="00EF4752" w:rsidP="00EF4752">
      <w:pPr>
        <w:pStyle w:val="Akapitzlist"/>
        <w:numPr>
          <w:ilvl w:val="0"/>
          <w:numId w:val="15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Wszelkie informacje techniczne należy pozyskać od Administratora kompleksu, tj. 35 Wojskowy Oddział Gospodarczy ul. Krakowska 1, Rząska. </w:t>
      </w:r>
    </w:p>
    <w:p w14:paraId="430E8538" w14:textId="77777777" w:rsidR="00EF4752" w:rsidRPr="0046025A" w:rsidRDefault="00EF4752" w:rsidP="00EF4752">
      <w:pPr>
        <w:pStyle w:val="Akapitzlist"/>
        <w:numPr>
          <w:ilvl w:val="0"/>
          <w:numId w:val="15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 xml:space="preserve">Cena usługi winna zawierać wszystkie koszty planowane do poniesienia przez wykonawcę podczas realizacji zamówienia. </w:t>
      </w:r>
    </w:p>
    <w:p w14:paraId="1F198DC3" w14:textId="77777777" w:rsidR="00EF4752" w:rsidRPr="0046025A" w:rsidRDefault="00EF4752" w:rsidP="00EF4752">
      <w:pPr>
        <w:pStyle w:val="Akapitzlist"/>
        <w:numPr>
          <w:ilvl w:val="0"/>
          <w:numId w:val="15"/>
        </w:numPr>
        <w:spacing w:after="160" w:line="259" w:lineRule="auto"/>
        <w:ind w:left="567" w:hanging="283"/>
        <w:jc w:val="both"/>
        <w:rPr>
          <w:rFonts w:ascii="Arial" w:hAnsi="Arial" w:cs="Arial"/>
        </w:rPr>
      </w:pPr>
      <w:r w:rsidRPr="0046025A">
        <w:rPr>
          <w:rFonts w:ascii="Arial" w:hAnsi="Arial" w:cs="Arial"/>
        </w:rPr>
        <w:t>Załączniki 1 – protokół z kontroli DWOP w Krakowie (w zakresie dotyczącym opracowania).</w:t>
      </w:r>
    </w:p>
    <w:p w14:paraId="32603234" w14:textId="77777777" w:rsidR="00EF4752" w:rsidRPr="0046025A" w:rsidRDefault="00EF4752" w:rsidP="00EF4752">
      <w:pPr>
        <w:jc w:val="both"/>
      </w:pPr>
      <w:bookmarkStart w:id="0" w:name="_Hlk204150674"/>
      <w:r w:rsidRPr="0046025A">
        <w:rPr>
          <w:rFonts w:ascii="Arial" w:hAnsi="Arial" w:cs="Arial"/>
          <w:b/>
          <w:bCs/>
          <w:color w:val="EE0000"/>
        </w:rPr>
        <w:t>Dla potrzeb przedmiotowego postępowania numer budynku w opisie oraz protokole ppoż. został oznaczony literami alfabetu. Numer budynku Wykonawca otrzyma po podpisaniu umowy wraz z oryginalnym protokołem z kontroli do wglądu oraz wydanymi decyzjami do protokołu.</w:t>
      </w:r>
    </w:p>
    <w:bookmarkEnd w:id="0"/>
    <w:p w14:paraId="2F72CFDB" w14:textId="77777777" w:rsidR="00EF4752" w:rsidRPr="0046025A" w:rsidRDefault="00EF4752" w:rsidP="00EF4752">
      <w:pPr>
        <w:suppressAutoHyphens/>
        <w:spacing w:after="0" w:line="240" w:lineRule="auto"/>
        <w:jc w:val="both"/>
        <w:rPr>
          <w:rFonts w:ascii="Arial" w:hAnsi="Arial" w:cs="Arial"/>
          <w:bCs/>
        </w:rPr>
      </w:pPr>
    </w:p>
    <w:sectPr w:rsidR="00EF4752" w:rsidRPr="0046025A" w:rsidSect="00AF6365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3798E" w14:textId="77777777" w:rsidR="00860FA3" w:rsidRDefault="00860FA3" w:rsidP="00AF6365">
      <w:pPr>
        <w:spacing w:after="0" w:line="240" w:lineRule="auto"/>
      </w:pPr>
      <w:r>
        <w:separator/>
      </w:r>
    </w:p>
  </w:endnote>
  <w:endnote w:type="continuationSeparator" w:id="0">
    <w:p w14:paraId="04552632" w14:textId="77777777" w:rsidR="00860FA3" w:rsidRDefault="00860FA3" w:rsidP="00AF6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AC302" w14:textId="77777777" w:rsidR="009740D8" w:rsidRDefault="009740D8" w:rsidP="00227803">
    <w:pPr>
      <w:pStyle w:val="Stopka"/>
      <w:rPr>
        <w:rFonts w:ascii="Arial" w:hAnsi="Arial" w:cs="Arial"/>
        <w:sz w:val="16"/>
        <w:szCs w:val="16"/>
      </w:rPr>
    </w:pPr>
  </w:p>
  <w:p w14:paraId="7677FB77" w14:textId="77777777" w:rsidR="009740D8" w:rsidRDefault="009740D8" w:rsidP="00227803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Jednostka Wojskowa Nr 3811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229EE">
      <w:rPr>
        <w:rFonts w:ascii="Arial" w:hAnsi="Arial" w:cs="Arial"/>
        <w:sz w:val="16"/>
        <w:szCs w:val="16"/>
      </w:rPr>
      <w:t xml:space="preserve">Strona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PAGE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7</w:t>
    </w:r>
    <w:r w:rsidRPr="009229EE">
      <w:rPr>
        <w:rFonts w:ascii="Arial" w:hAnsi="Arial" w:cs="Arial"/>
        <w:sz w:val="16"/>
        <w:szCs w:val="16"/>
      </w:rPr>
      <w:fldChar w:fldCharType="end"/>
    </w:r>
    <w:r w:rsidRPr="009229EE">
      <w:rPr>
        <w:rFonts w:ascii="Arial" w:hAnsi="Arial" w:cs="Arial"/>
        <w:sz w:val="16"/>
        <w:szCs w:val="16"/>
      </w:rPr>
      <w:t xml:space="preserve"> z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NUMPAGES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7</w:t>
    </w:r>
    <w:r w:rsidRPr="009229EE">
      <w:rPr>
        <w:rFonts w:ascii="Arial" w:hAnsi="Arial" w:cs="Arial"/>
        <w:sz w:val="16"/>
        <w:szCs w:val="16"/>
      </w:rPr>
      <w:fldChar w:fldCharType="end"/>
    </w:r>
  </w:p>
  <w:p w14:paraId="73F6F8F7" w14:textId="77777777" w:rsidR="009740D8" w:rsidRPr="00227803" w:rsidRDefault="009740D8" w:rsidP="002278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9606" w14:textId="77777777" w:rsidR="009740D8" w:rsidRDefault="009740D8" w:rsidP="003829B1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Jednostka Wojskowa nr 3811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229EE">
      <w:rPr>
        <w:rFonts w:ascii="Arial" w:hAnsi="Arial" w:cs="Arial"/>
        <w:sz w:val="16"/>
        <w:szCs w:val="16"/>
      </w:rPr>
      <w:t xml:space="preserve">Strona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PAGE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1</w:t>
    </w:r>
    <w:r w:rsidRPr="009229EE">
      <w:rPr>
        <w:rFonts w:ascii="Arial" w:hAnsi="Arial" w:cs="Arial"/>
        <w:sz w:val="16"/>
        <w:szCs w:val="16"/>
      </w:rPr>
      <w:fldChar w:fldCharType="end"/>
    </w:r>
    <w:r w:rsidRPr="009229EE">
      <w:rPr>
        <w:rFonts w:ascii="Arial" w:hAnsi="Arial" w:cs="Arial"/>
        <w:sz w:val="16"/>
        <w:szCs w:val="16"/>
      </w:rPr>
      <w:t xml:space="preserve"> z </w:t>
    </w:r>
    <w:r w:rsidRPr="009229EE">
      <w:rPr>
        <w:rFonts w:ascii="Arial" w:hAnsi="Arial" w:cs="Arial"/>
        <w:sz w:val="16"/>
        <w:szCs w:val="16"/>
      </w:rPr>
      <w:fldChar w:fldCharType="begin"/>
    </w:r>
    <w:r w:rsidRPr="009229EE">
      <w:rPr>
        <w:rFonts w:ascii="Arial" w:hAnsi="Arial" w:cs="Arial"/>
        <w:sz w:val="16"/>
        <w:szCs w:val="16"/>
      </w:rPr>
      <w:instrText xml:space="preserve"> NUMPAGES </w:instrText>
    </w:r>
    <w:r w:rsidRPr="009229EE">
      <w:rPr>
        <w:rFonts w:ascii="Arial" w:hAnsi="Arial" w:cs="Arial"/>
        <w:sz w:val="16"/>
        <w:szCs w:val="16"/>
      </w:rPr>
      <w:fldChar w:fldCharType="separate"/>
    </w:r>
    <w:r w:rsidR="0017005E">
      <w:rPr>
        <w:rFonts w:ascii="Arial" w:hAnsi="Arial" w:cs="Arial"/>
        <w:noProof/>
        <w:sz w:val="16"/>
        <w:szCs w:val="16"/>
      </w:rPr>
      <w:t>7</w:t>
    </w:r>
    <w:r w:rsidRPr="009229EE">
      <w:rPr>
        <w:rFonts w:ascii="Arial" w:hAnsi="Arial" w:cs="Arial"/>
        <w:sz w:val="16"/>
        <w:szCs w:val="16"/>
      </w:rPr>
      <w:fldChar w:fldCharType="end"/>
    </w:r>
  </w:p>
  <w:p w14:paraId="7C3E2CA2" w14:textId="77777777" w:rsidR="009740D8" w:rsidRDefault="009740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FD63A" w14:textId="77777777" w:rsidR="00860FA3" w:rsidRDefault="00860FA3" w:rsidP="00AF6365">
      <w:pPr>
        <w:spacing w:after="0" w:line="240" w:lineRule="auto"/>
      </w:pPr>
      <w:r>
        <w:separator/>
      </w:r>
    </w:p>
  </w:footnote>
  <w:footnote w:type="continuationSeparator" w:id="0">
    <w:p w14:paraId="2F9986FA" w14:textId="77777777" w:rsidR="00860FA3" w:rsidRDefault="00860FA3" w:rsidP="00AF6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E7192" w14:textId="77777777" w:rsidR="009740D8" w:rsidRDefault="009740D8" w:rsidP="005D2FB9">
    <w:pPr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Załącznik nr 1 do umowy</w:t>
    </w:r>
  </w:p>
  <w:p w14:paraId="54E7CE65" w14:textId="77777777" w:rsidR="009740D8" w:rsidRPr="005D2FB9" w:rsidRDefault="009740D8" w:rsidP="005D2F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B05B2"/>
    <w:multiLevelType w:val="hybridMultilevel"/>
    <w:tmpl w:val="221E5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A074E"/>
    <w:multiLevelType w:val="hybridMultilevel"/>
    <w:tmpl w:val="EE3E55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5184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E4D5DD6"/>
    <w:multiLevelType w:val="hybridMultilevel"/>
    <w:tmpl w:val="1C881466"/>
    <w:lvl w:ilvl="0" w:tplc="7046C206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CC2CA3"/>
    <w:multiLevelType w:val="hybridMultilevel"/>
    <w:tmpl w:val="24B23C54"/>
    <w:lvl w:ilvl="0" w:tplc="5FDA8FC6">
      <w:start w:val="1"/>
      <w:numFmt w:val="lowerLetter"/>
      <w:lvlText w:val="%1)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26E22"/>
    <w:multiLevelType w:val="hybridMultilevel"/>
    <w:tmpl w:val="74E26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450331"/>
    <w:multiLevelType w:val="multilevel"/>
    <w:tmpl w:val="E7320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79226F9F"/>
    <w:multiLevelType w:val="hybridMultilevel"/>
    <w:tmpl w:val="EF6A35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B01E21"/>
    <w:multiLevelType w:val="hybridMultilevel"/>
    <w:tmpl w:val="A5F6755E"/>
    <w:lvl w:ilvl="0" w:tplc="B614B35E">
      <w:start w:val="1"/>
      <w:numFmt w:val="lowerLetter"/>
      <w:lvlText w:val="%1)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3675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20527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4860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4304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166764">
    <w:abstractNumId w:val="2"/>
  </w:num>
  <w:num w:numId="6" w16cid:durableId="15819388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283756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80877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0190718">
    <w:abstractNumId w:val="6"/>
  </w:num>
  <w:num w:numId="10" w16cid:durableId="1492867227">
    <w:abstractNumId w:val="7"/>
  </w:num>
  <w:num w:numId="11" w16cid:durableId="724139365">
    <w:abstractNumId w:val="8"/>
  </w:num>
  <w:num w:numId="12" w16cid:durableId="697968540">
    <w:abstractNumId w:val="3"/>
  </w:num>
  <w:num w:numId="13" w16cid:durableId="1311642255">
    <w:abstractNumId w:val="5"/>
  </w:num>
  <w:num w:numId="14" w16cid:durableId="1055276987">
    <w:abstractNumId w:val="4"/>
  </w:num>
  <w:num w:numId="15" w16cid:durableId="2079743201">
    <w:abstractNumId w:val="1"/>
  </w:num>
  <w:num w:numId="16" w16cid:durableId="164542457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634"/>
    <w:rsid w:val="00000239"/>
    <w:rsid w:val="00004BF4"/>
    <w:rsid w:val="00006229"/>
    <w:rsid w:val="00011090"/>
    <w:rsid w:val="0001184F"/>
    <w:rsid w:val="00012806"/>
    <w:rsid w:val="0001302E"/>
    <w:rsid w:val="0001724E"/>
    <w:rsid w:val="00017C1B"/>
    <w:rsid w:val="00020876"/>
    <w:rsid w:val="000220CA"/>
    <w:rsid w:val="0002252D"/>
    <w:rsid w:val="00023824"/>
    <w:rsid w:val="000243DC"/>
    <w:rsid w:val="00024A40"/>
    <w:rsid w:val="000266F8"/>
    <w:rsid w:val="00026BA0"/>
    <w:rsid w:val="00026BC3"/>
    <w:rsid w:val="0003086D"/>
    <w:rsid w:val="00030C23"/>
    <w:rsid w:val="00032A04"/>
    <w:rsid w:val="000334F9"/>
    <w:rsid w:val="000345BB"/>
    <w:rsid w:val="000363ED"/>
    <w:rsid w:val="00037182"/>
    <w:rsid w:val="00041A15"/>
    <w:rsid w:val="00043209"/>
    <w:rsid w:val="00043E80"/>
    <w:rsid w:val="00044705"/>
    <w:rsid w:val="00045C80"/>
    <w:rsid w:val="00046100"/>
    <w:rsid w:val="0005058C"/>
    <w:rsid w:val="0005148E"/>
    <w:rsid w:val="0005266E"/>
    <w:rsid w:val="000537EC"/>
    <w:rsid w:val="000559C9"/>
    <w:rsid w:val="00057070"/>
    <w:rsid w:val="00061380"/>
    <w:rsid w:val="00063B76"/>
    <w:rsid w:val="00063C43"/>
    <w:rsid w:val="00065769"/>
    <w:rsid w:val="00065B3F"/>
    <w:rsid w:val="00065EF4"/>
    <w:rsid w:val="0006627E"/>
    <w:rsid w:val="0006750A"/>
    <w:rsid w:val="000675A3"/>
    <w:rsid w:val="00070302"/>
    <w:rsid w:val="000710B4"/>
    <w:rsid w:val="000717C8"/>
    <w:rsid w:val="00071E92"/>
    <w:rsid w:val="00072479"/>
    <w:rsid w:val="000735F2"/>
    <w:rsid w:val="000739F2"/>
    <w:rsid w:val="00074442"/>
    <w:rsid w:val="00074ECE"/>
    <w:rsid w:val="00075428"/>
    <w:rsid w:val="000754C7"/>
    <w:rsid w:val="00075500"/>
    <w:rsid w:val="00075691"/>
    <w:rsid w:val="000801C8"/>
    <w:rsid w:val="0008122B"/>
    <w:rsid w:val="00081E9E"/>
    <w:rsid w:val="000854BB"/>
    <w:rsid w:val="0008785C"/>
    <w:rsid w:val="000917AF"/>
    <w:rsid w:val="0009184A"/>
    <w:rsid w:val="00091A8B"/>
    <w:rsid w:val="0009349F"/>
    <w:rsid w:val="00093EFD"/>
    <w:rsid w:val="0009421E"/>
    <w:rsid w:val="00094DAF"/>
    <w:rsid w:val="000959F7"/>
    <w:rsid w:val="00096D28"/>
    <w:rsid w:val="00097922"/>
    <w:rsid w:val="00097AC0"/>
    <w:rsid w:val="000A0EB5"/>
    <w:rsid w:val="000A2DA3"/>
    <w:rsid w:val="000A2E40"/>
    <w:rsid w:val="000A34F1"/>
    <w:rsid w:val="000A390C"/>
    <w:rsid w:val="000A3D76"/>
    <w:rsid w:val="000A4BCD"/>
    <w:rsid w:val="000A4F56"/>
    <w:rsid w:val="000A52E8"/>
    <w:rsid w:val="000A6C09"/>
    <w:rsid w:val="000A7949"/>
    <w:rsid w:val="000B00B5"/>
    <w:rsid w:val="000B0354"/>
    <w:rsid w:val="000B20A8"/>
    <w:rsid w:val="000B22AA"/>
    <w:rsid w:val="000B2CC4"/>
    <w:rsid w:val="000B401C"/>
    <w:rsid w:val="000B4631"/>
    <w:rsid w:val="000B5824"/>
    <w:rsid w:val="000B5986"/>
    <w:rsid w:val="000B59F7"/>
    <w:rsid w:val="000B614E"/>
    <w:rsid w:val="000B7B89"/>
    <w:rsid w:val="000C087A"/>
    <w:rsid w:val="000C1A2B"/>
    <w:rsid w:val="000C5DAA"/>
    <w:rsid w:val="000C69D4"/>
    <w:rsid w:val="000C6B89"/>
    <w:rsid w:val="000C6FDD"/>
    <w:rsid w:val="000C7542"/>
    <w:rsid w:val="000D063E"/>
    <w:rsid w:val="000D2A3A"/>
    <w:rsid w:val="000D3A1F"/>
    <w:rsid w:val="000D3AA1"/>
    <w:rsid w:val="000D51C6"/>
    <w:rsid w:val="000D6CCC"/>
    <w:rsid w:val="000D7256"/>
    <w:rsid w:val="000D7ECC"/>
    <w:rsid w:val="000E08C6"/>
    <w:rsid w:val="000E1EE4"/>
    <w:rsid w:val="000E4DA1"/>
    <w:rsid w:val="000E5449"/>
    <w:rsid w:val="000E6601"/>
    <w:rsid w:val="000E6763"/>
    <w:rsid w:val="000E78AD"/>
    <w:rsid w:val="000F2778"/>
    <w:rsid w:val="000F5A49"/>
    <w:rsid w:val="000F61AD"/>
    <w:rsid w:val="000F62DC"/>
    <w:rsid w:val="00101761"/>
    <w:rsid w:val="00101DC6"/>
    <w:rsid w:val="00102730"/>
    <w:rsid w:val="001040FB"/>
    <w:rsid w:val="0010580A"/>
    <w:rsid w:val="001064C0"/>
    <w:rsid w:val="0010684B"/>
    <w:rsid w:val="00107881"/>
    <w:rsid w:val="00107E3B"/>
    <w:rsid w:val="00114694"/>
    <w:rsid w:val="00114F5E"/>
    <w:rsid w:val="00115CE5"/>
    <w:rsid w:val="001204BF"/>
    <w:rsid w:val="00125A74"/>
    <w:rsid w:val="001277E4"/>
    <w:rsid w:val="0013088A"/>
    <w:rsid w:val="00130E31"/>
    <w:rsid w:val="001316C1"/>
    <w:rsid w:val="00133F5D"/>
    <w:rsid w:val="00134495"/>
    <w:rsid w:val="00134742"/>
    <w:rsid w:val="001356E2"/>
    <w:rsid w:val="00136EAA"/>
    <w:rsid w:val="00137C23"/>
    <w:rsid w:val="00140B42"/>
    <w:rsid w:val="00142173"/>
    <w:rsid w:val="00143E59"/>
    <w:rsid w:val="00145333"/>
    <w:rsid w:val="001467CA"/>
    <w:rsid w:val="0014729B"/>
    <w:rsid w:val="00147571"/>
    <w:rsid w:val="0015240D"/>
    <w:rsid w:val="00152CC6"/>
    <w:rsid w:val="001539A0"/>
    <w:rsid w:val="00153CDA"/>
    <w:rsid w:val="0015402A"/>
    <w:rsid w:val="0015434D"/>
    <w:rsid w:val="00155E8A"/>
    <w:rsid w:val="00156009"/>
    <w:rsid w:val="001567BA"/>
    <w:rsid w:val="00161BE4"/>
    <w:rsid w:val="0016477F"/>
    <w:rsid w:val="0016479A"/>
    <w:rsid w:val="0017005E"/>
    <w:rsid w:val="0017179C"/>
    <w:rsid w:val="00171DEE"/>
    <w:rsid w:val="00173573"/>
    <w:rsid w:val="0017544E"/>
    <w:rsid w:val="00176910"/>
    <w:rsid w:val="0017777F"/>
    <w:rsid w:val="00177A07"/>
    <w:rsid w:val="00177AA2"/>
    <w:rsid w:val="00180C55"/>
    <w:rsid w:val="00180CB7"/>
    <w:rsid w:val="00180F56"/>
    <w:rsid w:val="00181258"/>
    <w:rsid w:val="00181D7C"/>
    <w:rsid w:val="00182D43"/>
    <w:rsid w:val="00184EEE"/>
    <w:rsid w:val="001920F9"/>
    <w:rsid w:val="0019421B"/>
    <w:rsid w:val="001A1D3B"/>
    <w:rsid w:val="001A3967"/>
    <w:rsid w:val="001A63CC"/>
    <w:rsid w:val="001A65B2"/>
    <w:rsid w:val="001A67C3"/>
    <w:rsid w:val="001A6F89"/>
    <w:rsid w:val="001A7EC1"/>
    <w:rsid w:val="001B0270"/>
    <w:rsid w:val="001B09A8"/>
    <w:rsid w:val="001B11F5"/>
    <w:rsid w:val="001B183D"/>
    <w:rsid w:val="001B3769"/>
    <w:rsid w:val="001B4F09"/>
    <w:rsid w:val="001B5062"/>
    <w:rsid w:val="001B5AD7"/>
    <w:rsid w:val="001B6E7C"/>
    <w:rsid w:val="001B7066"/>
    <w:rsid w:val="001C2126"/>
    <w:rsid w:val="001C227D"/>
    <w:rsid w:val="001C2AA8"/>
    <w:rsid w:val="001C3899"/>
    <w:rsid w:val="001C4761"/>
    <w:rsid w:val="001C4FDA"/>
    <w:rsid w:val="001C622C"/>
    <w:rsid w:val="001C675C"/>
    <w:rsid w:val="001D05C1"/>
    <w:rsid w:val="001D228E"/>
    <w:rsid w:val="001D2A59"/>
    <w:rsid w:val="001D321C"/>
    <w:rsid w:val="001D3247"/>
    <w:rsid w:val="001D3ECB"/>
    <w:rsid w:val="001D4705"/>
    <w:rsid w:val="001D4986"/>
    <w:rsid w:val="001D6525"/>
    <w:rsid w:val="001D6E99"/>
    <w:rsid w:val="001D7238"/>
    <w:rsid w:val="001E030A"/>
    <w:rsid w:val="001E2D3C"/>
    <w:rsid w:val="001E3555"/>
    <w:rsid w:val="001E3662"/>
    <w:rsid w:val="001E409C"/>
    <w:rsid w:val="001E54D3"/>
    <w:rsid w:val="001E565C"/>
    <w:rsid w:val="001E69ED"/>
    <w:rsid w:val="001F061F"/>
    <w:rsid w:val="001F088D"/>
    <w:rsid w:val="001F1A99"/>
    <w:rsid w:val="001F1D79"/>
    <w:rsid w:val="001F1EC9"/>
    <w:rsid w:val="001F203C"/>
    <w:rsid w:val="001F3D13"/>
    <w:rsid w:val="001F6769"/>
    <w:rsid w:val="001F7B85"/>
    <w:rsid w:val="0020168B"/>
    <w:rsid w:val="00202511"/>
    <w:rsid w:val="00202A19"/>
    <w:rsid w:val="0020413F"/>
    <w:rsid w:val="00204A7F"/>
    <w:rsid w:val="00205E63"/>
    <w:rsid w:val="00206228"/>
    <w:rsid w:val="00206699"/>
    <w:rsid w:val="0020722F"/>
    <w:rsid w:val="00210F47"/>
    <w:rsid w:val="0021148D"/>
    <w:rsid w:val="00211794"/>
    <w:rsid w:val="00216348"/>
    <w:rsid w:val="0022058B"/>
    <w:rsid w:val="00221886"/>
    <w:rsid w:val="00222985"/>
    <w:rsid w:val="00222BD2"/>
    <w:rsid w:val="00223A26"/>
    <w:rsid w:val="00223DE0"/>
    <w:rsid w:val="002260C6"/>
    <w:rsid w:val="00227803"/>
    <w:rsid w:val="00227C30"/>
    <w:rsid w:val="0023097A"/>
    <w:rsid w:val="00230F4B"/>
    <w:rsid w:val="00231D29"/>
    <w:rsid w:val="00232932"/>
    <w:rsid w:val="00233025"/>
    <w:rsid w:val="002330F5"/>
    <w:rsid w:val="0023576F"/>
    <w:rsid w:val="002362C3"/>
    <w:rsid w:val="002373AD"/>
    <w:rsid w:val="00240450"/>
    <w:rsid w:val="00240C7E"/>
    <w:rsid w:val="00240D11"/>
    <w:rsid w:val="0024115E"/>
    <w:rsid w:val="00242274"/>
    <w:rsid w:val="00242498"/>
    <w:rsid w:val="00242E53"/>
    <w:rsid w:val="00243168"/>
    <w:rsid w:val="00245932"/>
    <w:rsid w:val="00246D37"/>
    <w:rsid w:val="00246E71"/>
    <w:rsid w:val="00246F81"/>
    <w:rsid w:val="00247606"/>
    <w:rsid w:val="00250F6D"/>
    <w:rsid w:val="00251773"/>
    <w:rsid w:val="002517FC"/>
    <w:rsid w:val="00253A5D"/>
    <w:rsid w:val="00254654"/>
    <w:rsid w:val="00254DD4"/>
    <w:rsid w:val="002552B4"/>
    <w:rsid w:val="0025641D"/>
    <w:rsid w:val="002565B1"/>
    <w:rsid w:val="002572E5"/>
    <w:rsid w:val="002575FC"/>
    <w:rsid w:val="0025787E"/>
    <w:rsid w:val="00261B7D"/>
    <w:rsid w:val="00263A6B"/>
    <w:rsid w:val="00263E3F"/>
    <w:rsid w:val="00264A54"/>
    <w:rsid w:val="00265232"/>
    <w:rsid w:val="0026774C"/>
    <w:rsid w:val="00270143"/>
    <w:rsid w:val="00270935"/>
    <w:rsid w:val="00274F7B"/>
    <w:rsid w:val="00275E4B"/>
    <w:rsid w:val="00276012"/>
    <w:rsid w:val="00281497"/>
    <w:rsid w:val="0028203B"/>
    <w:rsid w:val="0028220C"/>
    <w:rsid w:val="002846AF"/>
    <w:rsid w:val="002854EF"/>
    <w:rsid w:val="002856AB"/>
    <w:rsid w:val="00290493"/>
    <w:rsid w:val="00291D15"/>
    <w:rsid w:val="0029424C"/>
    <w:rsid w:val="002961A2"/>
    <w:rsid w:val="00296F00"/>
    <w:rsid w:val="002970A0"/>
    <w:rsid w:val="00297B52"/>
    <w:rsid w:val="002A024C"/>
    <w:rsid w:val="002A1DC8"/>
    <w:rsid w:val="002A1E21"/>
    <w:rsid w:val="002A3967"/>
    <w:rsid w:val="002A532D"/>
    <w:rsid w:val="002A592A"/>
    <w:rsid w:val="002A5A21"/>
    <w:rsid w:val="002A5BE5"/>
    <w:rsid w:val="002A711B"/>
    <w:rsid w:val="002A7DD1"/>
    <w:rsid w:val="002B057E"/>
    <w:rsid w:val="002B144C"/>
    <w:rsid w:val="002B6AFC"/>
    <w:rsid w:val="002B72BC"/>
    <w:rsid w:val="002C1127"/>
    <w:rsid w:val="002C2616"/>
    <w:rsid w:val="002C4820"/>
    <w:rsid w:val="002D27E1"/>
    <w:rsid w:val="002D2BC9"/>
    <w:rsid w:val="002D32A2"/>
    <w:rsid w:val="002D3784"/>
    <w:rsid w:val="002D38C2"/>
    <w:rsid w:val="002D4DFB"/>
    <w:rsid w:val="002D4EAF"/>
    <w:rsid w:val="002D5796"/>
    <w:rsid w:val="002D5863"/>
    <w:rsid w:val="002D5B3D"/>
    <w:rsid w:val="002E0AC0"/>
    <w:rsid w:val="002E0C01"/>
    <w:rsid w:val="002E0EB0"/>
    <w:rsid w:val="002E0FD0"/>
    <w:rsid w:val="002E1027"/>
    <w:rsid w:val="002E1494"/>
    <w:rsid w:val="002E2E47"/>
    <w:rsid w:val="002E5220"/>
    <w:rsid w:val="002E5D69"/>
    <w:rsid w:val="002E688E"/>
    <w:rsid w:val="002E7727"/>
    <w:rsid w:val="002E7C82"/>
    <w:rsid w:val="002F0EDE"/>
    <w:rsid w:val="002F1834"/>
    <w:rsid w:val="002F2160"/>
    <w:rsid w:val="002F4726"/>
    <w:rsid w:val="002F5369"/>
    <w:rsid w:val="002F5728"/>
    <w:rsid w:val="002F6CA5"/>
    <w:rsid w:val="0030020A"/>
    <w:rsid w:val="00300BF8"/>
    <w:rsid w:val="00301BF2"/>
    <w:rsid w:val="00303089"/>
    <w:rsid w:val="003041CF"/>
    <w:rsid w:val="0030716F"/>
    <w:rsid w:val="00307930"/>
    <w:rsid w:val="00307C03"/>
    <w:rsid w:val="00312A16"/>
    <w:rsid w:val="003160D0"/>
    <w:rsid w:val="00316771"/>
    <w:rsid w:val="00317EF1"/>
    <w:rsid w:val="00320EF6"/>
    <w:rsid w:val="003210EE"/>
    <w:rsid w:val="00321D89"/>
    <w:rsid w:val="003225F1"/>
    <w:rsid w:val="00322F77"/>
    <w:rsid w:val="00323444"/>
    <w:rsid w:val="00324044"/>
    <w:rsid w:val="00324222"/>
    <w:rsid w:val="003248B9"/>
    <w:rsid w:val="00325E95"/>
    <w:rsid w:val="003309F6"/>
    <w:rsid w:val="00330F31"/>
    <w:rsid w:val="00331BB6"/>
    <w:rsid w:val="00332543"/>
    <w:rsid w:val="00333E5B"/>
    <w:rsid w:val="00333EE2"/>
    <w:rsid w:val="00334F2A"/>
    <w:rsid w:val="00335602"/>
    <w:rsid w:val="003359D6"/>
    <w:rsid w:val="003377EA"/>
    <w:rsid w:val="003379BB"/>
    <w:rsid w:val="003430F0"/>
    <w:rsid w:val="00344F67"/>
    <w:rsid w:val="003461BE"/>
    <w:rsid w:val="00346712"/>
    <w:rsid w:val="003477C7"/>
    <w:rsid w:val="00352847"/>
    <w:rsid w:val="003536CA"/>
    <w:rsid w:val="003548B3"/>
    <w:rsid w:val="00355636"/>
    <w:rsid w:val="00355945"/>
    <w:rsid w:val="0035673C"/>
    <w:rsid w:val="00360AF1"/>
    <w:rsid w:val="0036273F"/>
    <w:rsid w:val="0036313A"/>
    <w:rsid w:val="00363202"/>
    <w:rsid w:val="003633EC"/>
    <w:rsid w:val="00363903"/>
    <w:rsid w:val="0037098D"/>
    <w:rsid w:val="00371678"/>
    <w:rsid w:val="00371E66"/>
    <w:rsid w:val="003771DC"/>
    <w:rsid w:val="00377875"/>
    <w:rsid w:val="0038070F"/>
    <w:rsid w:val="00382664"/>
    <w:rsid w:val="003829B1"/>
    <w:rsid w:val="00386607"/>
    <w:rsid w:val="00392075"/>
    <w:rsid w:val="0039379E"/>
    <w:rsid w:val="00394D9D"/>
    <w:rsid w:val="00395019"/>
    <w:rsid w:val="003955E3"/>
    <w:rsid w:val="00397208"/>
    <w:rsid w:val="00397228"/>
    <w:rsid w:val="00397559"/>
    <w:rsid w:val="003A29A6"/>
    <w:rsid w:val="003A342C"/>
    <w:rsid w:val="003A45FD"/>
    <w:rsid w:val="003A4C82"/>
    <w:rsid w:val="003A56F2"/>
    <w:rsid w:val="003A6211"/>
    <w:rsid w:val="003A6336"/>
    <w:rsid w:val="003A6BEF"/>
    <w:rsid w:val="003B1D16"/>
    <w:rsid w:val="003B3575"/>
    <w:rsid w:val="003B3BF7"/>
    <w:rsid w:val="003B4AC7"/>
    <w:rsid w:val="003B583A"/>
    <w:rsid w:val="003B6461"/>
    <w:rsid w:val="003B67F5"/>
    <w:rsid w:val="003C0EE6"/>
    <w:rsid w:val="003C1553"/>
    <w:rsid w:val="003C1977"/>
    <w:rsid w:val="003C521E"/>
    <w:rsid w:val="003C669C"/>
    <w:rsid w:val="003C7AA8"/>
    <w:rsid w:val="003C7E81"/>
    <w:rsid w:val="003D044B"/>
    <w:rsid w:val="003D0BAF"/>
    <w:rsid w:val="003D376D"/>
    <w:rsid w:val="003D3AC2"/>
    <w:rsid w:val="003D5B90"/>
    <w:rsid w:val="003D5F4C"/>
    <w:rsid w:val="003E1893"/>
    <w:rsid w:val="003E1E0E"/>
    <w:rsid w:val="003E27C9"/>
    <w:rsid w:val="003E291A"/>
    <w:rsid w:val="003E56C2"/>
    <w:rsid w:val="003E7299"/>
    <w:rsid w:val="003E7C8A"/>
    <w:rsid w:val="003F0FF8"/>
    <w:rsid w:val="003F15EB"/>
    <w:rsid w:val="003F5E03"/>
    <w:rsid w:val="003F72D5"/>
    <w:rsid w:val="00401CB0"/>
    <w:rsid w:val="0040230E"/>
    <w:rsid w:val="004042A8"/>
    <w:rsid w:val="004044F6"/>
    <w:rsid w:val="00404725"/>
    <w:rsid w:val="00406F73"/>
    <w:rsid w:val="00407216"/>
    <w:rsid w:val="004127B3"/>
    <w:rsid w:val="00412B40"/>
    <w:rsid w:val="00414900"/>
    <w:rsid w:val="0041628F"/>
    <w:rsid w:val="00417773"/>
    <w:rsid w:val="004200F8"/>
    <w:rsid w:val="00421050"/>
    <w:rsid w:val="004211A6"/>
    <w:rsid w:val="00421B85"/>
    <w:rsid w:val="00422FCF"/>
    <w:rsid w:val="00423C50"/>
    <w:rsid w:val="00424652"/>
    <w:rsid w:val="0042488F"/>
    <w:rsid w:val="004253C7"/>
    <w:rsid w:val="00425811"/>
    <w:rsid w:val="0042609E"/>
    <w:rsid w:val="00427393"/>
    <w:rsid w:val="00432320"/>
    <w:rsid w:val="004333D4"/>
    <w:rsid w:val="0043393A"/>
    <w:rsid w:val="004405D7"/>
    <w:rsid w:val="00441D1C"/>
    <w:rsid w:val="004422CE"/>
    <w:rsid w:val="00442860"/>
    <w:rsid w:val="00444850"/>
    <w:rsid w:val="00445043"/>
    <w:rsid w:val="00445959"/>
    <w:rsid w:val="00445F10"/>
    <w:rsid w:val="00447A5A"/>
    <w:rsid w:val="0045068E"/>
    <w:rsid w:val="004522D2"/>
    <w:rsid w:val="00453C1F"/>
    <w:rsid w:val="00454431"/>
    <w:rsid w:val="004553F0"/>
    <w:rsid w:val="00455F76"/>
    <w:rsid w:val="00456966"/>
    <w:rsid w:val="0045723E"/>
    <w:rsid w:val="00457AA1"/>
    <w:rsid w:val="00457FEB"/>
    <w:rsid w:val="004604F2"/>
    <w:rsid w:val="0046178A"/>
    <w:rsid w:val="0046512D"/>
    <w:rsid w:val="004672C7"/>
    <w:rsid w:val="0047153A"/>
    <w:rsid w:val="004718E8"/>
    <w:rsid w:val="00473EAA"/>
    <w:rsid w:val="0047634E"/>
    <w:rsid w:val="004803E0"/>
    <w:rsid w:val="00480A94"/>
    <w:rsid w:val="00480FD2"/>
    <w:rsid w:val="004821D1"/>
    <w:rsid w:val="00482A6E"/>
    <w:rsid w:val="00483298"/>
    <w:rsid w:val="00483E33"/>
    <w:rsid w:val="00483F5C"/>
    <w:rsid w:val="00484520"/>
    <w:rsid w:val="00486F68"/>
    <w:rsid w:val="0048757E"/>
    <w:rsid w:val="004877D3"/>
    <w:rsid w:val="0049001B"/>
    <w:rsid w:val="0049236E"/>
    <w:rsid w:val="0049250B"/>
    <w:rsid w:val="00492B23"/>
    <w:rsid w:val="00493156"/>
    <w:rsid w:val="004A01D9"/>
    <w:rsid w:val="004A07FF"/>
    <w:rsid w:val="004A0D18"/>
    <w:rsid w:val="004A1CFA"/>
    <w:rsid w:val="004A214C"/>
    <w:rsid w:val="004A2394"/>
    <w:rsid w:val="004A265B"/>
    <w:rsid w:val="004A465A"/>
    <w:rsid w:val="004A622A"/>
    <w:rsid w:val="004A69C3"/>
    <w:rsid w:val="004B0026"/>
    <w:rsid w:val="004B0EC6"/>
    <w:rsid w:val="004B16D5"/>
    <w:rsid w:val="004B4855"/>
    <w:rsid w:val="004B4A98"/>
    <w:rsid w:val="004B5BF6"/>
    <w:rsid w:val="004C11A4"/>
    <w:rsid w:val="004C57FB"/>
    <w:rsid w:val="004C5E8F"/>
    <w:rsid w:val="004C7657"/>
    <w:rsid w:val="004C7EB7"/>
    <w:rsid w:val="004D0106"/>
    <w:rsid w:val="004D1A79"/>
    <w:rsid w:val="004D3C5C"/>
    <w:rsid w:val="004D419D"/>
    <w:rsid w:val="004D4C1C"/>
    <w:rsid w:val="004D77FB"/>
    <w:rsid w:val="004E0658"/>
    <w:rsid w:val="004E1717"/>
    <w:rsid w:val="004E2457"/>
    <w:rsid w:val="004E2688"/>
    <w:rsid w:val="004E3D64"/>
    <w:rsid w:val="004E4C6D"/>
    <w:rsid w:val="004E5D90"/>
    <w:rsid w:val="004E6956"/>
    <w:rsid w:val="004E7815"/>
    <w:rsid w:val="004F1592"/>
    <w:rsid w:val="004F1E62"/>
    <w:rsid w:val="004F419E"/>
    <w:rsid w:val="004F591B"/>
    <w:rsid w:val="004F6D68"/>
    <w:rsid w:val="00500110"/>
    <w:rsid w:val="005026D5"/>
    <w:rsid w:val="00502E06"/>
    <w:rsid w:val="005031B4"/>
    <w:rsid w:val="005034B5"/>
    <w:rsid w:val="00504C77"/>
    <w:rsid w:val="005076D6"/>
    <w:rsid w:val="00507B1C"/>
    <w:rsid w:val="00510D1B"/>
    <w:rsid w:val="00512F53"/>
    <w:rsid w:val="00514780"/>
    <w:rsid w:val="00515AB5"/>
    <w:rsid w:val="00515AFF"/>
    <w:rsid w:val="00515DE7"/>
    <w:rsid w:val="00516C15"/>
    <w:rsid w:val="00517B60"/>
    <w:rsid w:val="0052147C"/>
    <w:rsid w:val="005231D3"/>
    <w:rsid w:val="00524548"/>
    <w:rsid w:val="00525515"/>
    <w:rsid w:val="00526DAF"/>
    <w:rsid w:val="00527A79"/>
    <w:rsid w:val="00531721"/>
    <w:rsid w:val="00532F9A"/>
    <w:rsid w:val="00534932"/>
    <w:rsid w:val="005368AF"/>
    <w:rsid w:val="005406F0"/>
    <w:rsid w:val="0054127B"/>
    <w:rsid w:val="0054189C"/>
    <w:rsid w:val="005425EA"/>
    <w:rsid w:val="005430F6"/>
    <w:rsid w:val="0054358C"/>
    <w:rsid w:val="00543813"/>
    <w:rsid w:val="0054502E"/>
    <w:rsid w:val="00545B7A"/>
    <w:rsid w:val="00547872"/>
    <w:rsid w:val="005507A7"/>
    <w:rsid w:val="005551C8"/>
    <w:rsid w:val="00556C88"/>
    <w:rsid w:val="005572DA"/>
    <w:rsid w:val="00557311"/>
    <w:rsid w:val="005573F9"/>
    <w:rsid w:val="00562826"/>
    <w:rsid w:val="00562BF1"/>
    <w:rsid w:val="00563B62"/>
    <w:rsid w:val="005665E1"/>
    <w:rsid w:val="0056744B"/>
    <w:rsid w:val="0056758B"/>
    <w:rsid w:val="00570878"/>
    <w:rsid w:val="00572D5C"/>
    <w:rsid w:val="005734D3"/>
    <w:rsid w:val="00573BDF"/>
    <w:rsid w:val="00573E49"/>
    <w:rsid w:val="00575411"/>
    <w:rsid w:val="0058063D"/>
    <w:rsid w:val="00584CD3"/>
    <w:rsid w:val="005874CB"/>
    <w:rsid w:val="005878D9"/>
    <w:rsid w:val="0059069E"/>
    <w:rsid w:val="00590BE8"/>
    <w:rsid w:val="005913C4"/>
    <w:rsid w:val="00591C75"/>
    <w:rsid w:val="0059249D"/>
    <w:rsid w:val="0059259D"/>
    <w:rsid w:val="00592936"/>
    <w:rsid w:val="00593152"/>
    <w:rsid w:val="00593736"/>
    <w:rsid w:val="005956ED"/>
    <w:rsid w:val="00596EED"/>
    <w:rsid w:val="00597062"/>
    <w:rsid w:val="005A002A"/>
    <w:rsid w:val="005A0E73"/>
    <w:rsid w:val="005A20FD"/>
    <w:rsid w:val="005A300A"/>
    <w:rsid w:val="005A469E"/>
    <w:rsid w:val="005A65EA"/>
    <w:rsid w:val="005A6A6E"/>
    <w:rsid w:val="005A7604"/>
    <w:rsid w:val="005B1CD1"/>
    <w:rsid w:val="005B3F10"/>
    <w:rsid w:val="005B4000"/>
    <w:rsid w:val="005B4B7D"/>
    <w:rsid w:val="005B4DE6"/>
    <w:rsid w:val="005B5E83"/>
    <w:rsid w:val="005B6661"/>
    <w:rsid w:val="005C18B4"/>
    <w:rsid w:val="005C25A4"/>
    <w:rsid w:val="005C3411"/>
    <w:rsid w:val="005C76A4"/>
    <w:rsid w:val="005D2FB9"/>
    <w:rsid w:val="005D5E86"/>
    <w:rsid w:val="005D6A58"/>
    <w:rsid w:val="005D6DDE"/>
    <w:rsid w:val="005E02DD"/>
    <w:rsid w:val="005E03B2"/>
    <w:rsid w:val="005E0718"/>
    <w:rsid w:val="005E0D0A"/>
    <w:rsid w:val="005E132A"/>
    <w:rsid w:val="005E2922"/>
    <w:rsid w:val="005E4552"/>
    <w:rsid w:val="005E5268"/>
    <w:rsid w:val="005E63B9"/>
    <w:rsid w:val="005E7770"/>
    <w:rsid w:val="005E7DB1"/>
    <w:rsid w:val="005E7E1B"/>
    <w:rsid w:val="005F03C0"/>
    <w:rsid w:val="005F2FA7"/>
    <w:rsid w:val="005F3D91"/>
    <w:rsid w:val="00601369"/>
    <w:rsid w:val="00602686"/>
    <w:rsid w:val="00602E86"/>
    <w:rsid w:val="00603510"/>
    <w:rsid w:val="00604317"/>
    <w:rsid w:val="0060445C"/>
    <w:rsid w:val="0060468B"/>
    <w:rsid w:val="00604F71"/>
    <w:rsid w:val="00606A4F"/>
    <w:rsid w:val="006071CA"/>
    <w:rsid w:val="00613DC3"/>
    <w:rsid w:val="0061401E"/>
    <w:rsid w:val="00616A7F"/>
    <w:rsid w:val="0061761E"/>
    <w:rsid w:val="0061792F"/>
    <w:rsid w:val="00620978"/>
    <w:rsid w:val="00621137"/>
    <w:rsid w:val="0062113E"/>
    <w:rsid w:val="00621531"/>
    <w:rsid w:val="00623F82"/>
    <w:rsid w:val="006249A7"/>
    <w:rsid w:val="00625081"/>
    <w:rsid w:val="00626414"/>
    <w:rsid w:val="00626CE9"/>
    <w:rsid w:val="006274E6"/>
    <w:rsid w:val="006306D1"/>
    <w:rsid w:val="00631552"/>
    <w:rsid w:val="006326B3"/>
    <w:rsid w:val="006332B6"/>
    <w:rsid w:val="00633492"/>
    <w:rsid w:val="00633874"/>
    <w:rsid w:val="00633FF1"/>
    <w:rsid w:val="006367AF"/>
    <w:rsid w:val="006427C8"/>
    <w:rsid w:val="006448CE"/>
    <w:rsid w:val="006453FA"/>
    <w:rsid w:val="00645D5D"/>
    <w:rsid w:val="0064695A"/>
    <w:rsid w:val="00647239"/>
    <w:rsid w:val="00647B43"/>
    <w:rsid w:val="0065089F"/>
    <w:rsid w:val="00654042"/>
    <w:rsid w:val="006540A4"/>
    <w:rsid w:val="00655F69"/>
    <w:rsid w:val="00656062"/>
    <w:rsid w:val="006564FE"/>
    <w:rsid w:val="006565A5"/>
    <w:rsid w:val="00656C93"/>
    <w:rsid w:val="00661679"/>
    <w:rsid w:val="0066465D"/>
    <w:rsid w:val="00665038"/>
    <w:rsid w:val="006660D9"/>
    <w:rsid w:val="006666E1"/>
    <w:rsid w:val="00667D1A"/>
    <w:rsid w:val="00667D86"/>
    <w:rsid w:val="00674479"/>
    <w:rsid w:val="006756C6"/>
    <w:rsid w:val="00676280"/>
    <w:rsid w:val="0068034C"/>
    <w:rsid w:val="00681B60"/>
    <w:rsid w:val="00681FD8"/>
    <w:rsid w:val="006826CC"/>
    <w:rsid w:val="006837DB"/>
    <w:rsid w:val="0068429C"/>
    <w:rsid w:val="006844F7"/>
    <w:rsid w:val="00685167"/>
    <w:rsid w:val="0068531C"/>
    <w:rsid w:val="00685B99"/>
    <w:rsid w:val="00685FEA"/>
    <w:rsid w:val="00691228"/>
    <w:rsid w:val="006920A1"/>
    <w:rsid w:val="006926E8"/>
    <w:rsid w:val="00693CC5"/>
    <w:rsid w:val="00694D6A"/>
    <w:rsid w:val="0069548C"/>
    <w:rsid w:val="00695737"/>
    <w:rsid w:val="0069715A"/>
    <w:rsid w:val="006A0A43"/>
    <w:rsid w:val="006A1A3A"/>
    <w:rsid w:val="006A1D38"/>
    <w:rsid w:val="006A1DDF"/>
    <w:rsid w:val="006A208F"/>
    <w:rsid w:val="006A3BBF"/>
    <w:rsid w:val="006A4460"/>
    <w:rsid w:val="006A52F0"/>
    <w:rsid w:val="006A5AAC"/>
    <w:rsid w:val="006B0FD6"/>
    <w:rsid w:val="006B16E6"/>
    <w:rsid w:val="006B18A7"/>
    <w:rsid w:val="006B3A49"/>
    <w:rsid w:val="006B61A4"/>
    <w:rsid w:val="006C0F67"/>
    <w:rsid w:val="006C15EF"/>
    <w:rsid w:val="006C33B1"/>
    <w:rsid w:val="006C3E49"/>
    <w:rsid w:val="006C46BF"/>
    <w:rsid w:val="006C522D"/>
    <w:rsid w:val="006C633A"/>
    <w:rsid w:val="006C6D21"/>
    <w:rsid w:val="006C7D5F"/>
    <w:rsid w:val="006D0204"/>
    <w:rsid w:val="006D0600"/>
    <w:rsid w:val="006D6637"/>
    <w:rsid w:val="006D6CCC"/>
    <w:rsid w:val="006D755E"/>
    <w:rsid w:val="006D7EF0"/>
    <w:rsid w:val="006E11CB"/>
    <w:rsid w:val="006E153D"/>
    <w:rsid w:val="006E3843"/>
    <w:rsid w:val="006E3AB7"/>
    <w:rsid w:val="006E52CC"/>
    <w:rsid w:val="006E74F9"/>
    <w:rsid w:val="006E7F0E"/>
    <w:rsid w:val="006E7F47"/>
    <w:rsid w:val="006F18A9"/>
    <w:rsid w:val="006F1FC1"/>
    <w:rsid w:val="006F34C8"/>
    <w:rsid w:val="006F5AF8"/>
    <w:rsid w:val="006F6147"/>
    <w:rsid w:val="006F6ED2"/>
    <w:rsid w:val="006F7373"/>
    <w:rsid w:val="00700D6B"/>
    <w:rsid w:val="00701A26"/>
    <w:rsid w:val="007020D0"/>
    <w:rsid w:val="00702448"/>
    <w:rsid w:val="00702F96"/>
    <w:rsid w:val="00703466"/>
    <w:rsid w:val="007050A3"/>
    <w:rsid w:val="00705418"/>
    <w:rsid w:val="00705635"/>
    <w:rsid w:val="00705A9F"/>
    <w:rsid w:val="00706EAB"/>
    <w:rsid w:val="007110DC"/>
    <w:rsid w:val="00711B5E"/>
    <w:rsid w:val="0071201F"/>
    <w:rsid w:val="007140A4"/>
    <w:rsid w:val="00716016"/>
    <w:rsid w:val="007161A7"/>
    <w:rsid w:val="00716776"/>
    <w:rsid w:val="00716CF5"/>
    <w:rsid w:val="007175DA"/>
    <w:rsid w:val="00717D77"/>
    <w:rsid w:val="007212C2"/>
    <w:rsid w:val="00721BD2"/>
    <w:rsid w:val="007239D6"/>
    <w:rsid w:val="007249A1"/>
    <w:rsid w:val="00725D7C"/>
    <w:rsid w:val="00726098"/>
    <w:rsid w:val="00730107"/>
    <w:rsid w:val="00731F22"/>
    <w:rsid w:val="00733048"/>
    <w:rsid w:val="0073490C"/>
    <w:rsid w:val="00735DB8"/>
    <w:rsid w:val="007365A8"/>
    <w:rsid w:val="007367BA"/>
    <w:rsid w:val="007401BD"/>
    <w:rsid w:val="00745BC4"/>
    <w:rsid w:val="00746948"/>
    <w:rsid w:val="007503F5"/>
    <w:rsid w:val="00750632"/>
    <w:rsid w:val="00750A1C"/>
    <w:rsid w:val="00750E0C"/>
    <w:rsid w:val="00750EC3"/>
    <w:rsid w:val="00751883"/>
    <w:rsid w:val="00752729"/>
    <w:rsid w:val="00753439"/>
    <w:rsid w:val="00753704"/>
    <w:rsid w:val="00756FF0"/>
    <w:rsid w:val="0076133D"/>
    <w:rsid w:val="00761572"/>
    <w:rsid w:val="007644A0"/>
    <w:rsid w:val="00764E67"/>
    <w:rsid w:val="00766145"/>
    <w:rsid w:val="007664A9"/>
    <w:rsid w:val="00767E20"/>
    <w:rsid w:val="00770FCC"/>
    <w:rsid w:val="007713E9"/>
    <w:rsid w:val="00771D45"/>
    <w:rsid w:val="00772B3D"/>
    <w:rsid w:val="00772BB8"/>
    <w:rsid w:val="0077399D"/>
    <w:rsid w:val="00780BFB"/>
    <w:rsid w:val="00780D37"/>
    <w:rsid w:val="007813CB"/>
    <w:rsid w:val="00781470"/>
    <w:rsid w:val="00782014"/>
    <w:rsid w:val="007821D3"/>
    <w:rsid w:val="00782D2F"/>
    <w:rsid w:val="007841C8"/>
    <w:rsid w:val="00785F48"/>
    <w:rsid w:val="00787431"/>
    <w:rsid w:val="007905B0"/>
    <w:rsid w:val="00791103"/>
    <w:rsid w:val="007920F2"/>
    <w:rsid w:val="0079307B"/>
    <w:rsid w:val="00793B29"/>
    <w:rsid w:val="007A01A5"/>
    <w:rsid w:val="007A0CA9"/>
    <w:rsid w:val="007A0D4D"/>
    <w:rsid w:val="007A1880"/>
    <w:rsid w:val="007A2467"/>
    <w:rsid w:val="007A3AB4"/>
    <w:rsid w:val="007A52DE"/>
    <w:rsid w:val="007A626D"/>
    <w:rsid w:val="007A77EB"/>
    <w:rsid w:val="007A7E5F"/>
    <w:rsid w:val="007A7F3C"/>
    <w:rsid w:val="007B0938"/>
    <w:rsid w:val="007B1880"/>
    <w:rsid w:val="007B580D"/>
    <w:rsid w:val="007B5AA9"/>
    <w:rsid w:val="007B6631"/>
    <w:rsid w:val="007C0A49"/>
    <w:rsid w:val="007C3225"/>
    <w:rsid w:val="007C34EE"/>
    <w:rsid w:val="007C4380"/>
    <w:rsid w:val="007C4439"/>
    <w:rsid w:val="007C5915"/>
    <w:rsid w:val="007C6634"/>
    <w:rsid w:val="007C6EB5"/>
    <w:rsid w:val="007C74F9"/>
    <w:rsid w:val="007D08B5"/>
    <w:rsid w:val="007D0915"/>
    <w:rsid w:val="007D1FC5"/>
    <w:rsid w:val="007D2685"/>
    <w:rsid w:val="007D26F1"/>
    <w:rsid w:val="007D3DF2"/>
    <w:rsid w:val="007D3E2B"/>
    <w:rsid w:val="007D4A8B"/>
    <w:rsid w:val="007D526B"/>
    <w:rsid w:val="007E24B1"/>
    <w:rsid w:val="007E4293"/>
    <w:rsid w:val="007E4B09"/>
    <w:rsid w:val="007E5349"/>
    <w:rsid w:val="007E56A3"/>
    <w:rsid w:val="007E6DBF"/>
    <w:rsid w:val="007E6F1C"/>
    <w:rsid w:val="007E7740"/>
    <w:rsid w:val="007F00A1"/>
    <w:rsid w:val="007F1760"/>
    <w:rsid w:val="007F20D2"/>
    <w:rsid w:val="007F280A"/>
    <w:rsid w:val="007F4501"/>
    <w:rsid w:val="007F6070"/>
    <w:rsid w:val="00801698"/>
    <w:rsid w:val="00801E1E"/>
    <w:rsid w:val="00803EBA"/>
    <w:rsid w:val="00804343"/>
    <w:rsid w:val="008055EF"/>
    <w:rsid w:val="00805A4A"/>
    <w:rsid w:val="00805D3B"/>
    <w:rsid w:val="00806B50"/>
    <w:rsid w:val="00806E28"/>
    <w:rsid w:val="008075DC"/>
    <w:rsid w:val="008108B5"/>
    <w:rsid w:val="00812C55"/>
    <w:rsid w:val="00814514"/>
    <w:rsid w:val="00814E6E"/>
    <w:rsid w:val="00815003"/>
    <w:rsid w:val="00820B44"/>
    <w:rsid w:val="00820D6A"/>
    <w:rsid w:val="008258AD"/>
    <w:rsid w:val="00825AF5"/>
    <w:rsid w:val="008279A4"/>
    <w:rsid w:val="00827FAF"/>
    <w:rsid w:val="008306D0"/>
    <w:rsid w:val="008316E3"/>
    <w:rsid w:val="008319FE"/>
    <w:rsid w:val="00833C4A"/>
    <w:rsid w:val="0083517F"/>
    <w:rsid w:val="008361C4"/>
    <w:rsid w:val="00836C86"/>
    <w:rsid w:val="0083791C"/>
    <w:rsid w:val="00837BDB"/>
    <w:rsid w:val="00837EBA"/>
    <w:rsid w:val="00841971"/>
    <w:rsid w:val="0084649C"/>
    <w:rsid w:val="00847A15"/>
    <w:rsid w:val="00850F16"/>
    <w:rsid w:val="008528E8"/>
    <w:rsid w:val="00852E17"/>
    <w:rsid w:val="0085466C"/>
    <w:rsid w:val="00854790"/>
    <w:rsid w:val="00855583"/>
    <w:rsid w:val="00857835"/>
    <w:rsid w:val="008608C5"/>
    <w:rsid w:val="00860AD3"/>
    <w:rsid w:val="00860FA3"/>
    <w:rsid w:val="008622C5"/>
    <w:rsid w:val="0086363A"/>
    <w:rsid w:val="008637E6"/>
    <w:rsid w:val="00863F91"/>
    <w:rsid w:val="0086544C"/>
    <w:rsid w:val="00866E04"/>
    <w:rsid w:val="00866EDD"/>
    <w:rsid w:val="008674C6"/>
    <w:rsid w:val="00867DB1"/>
    <w:rsid w:val="00867E29"/>
    <w:rsid w:val="00870AD5"/>
    <w:rsid w:val="00874211"/>
    <w:rsid w:val="00874C37"/>
    <w:rsid w:val="00874DE7"/>
    <w:rsid w:val="00875195"/>
    <w:rsid w:val="008758C7"/>
    <w:rsid w:val="0088068C"/>
    <w:rsid w:val="00881182"/>
    <w:rsid w:val="008820E3"/>
    <w:rsid w:val="008833D0"/>
    <w:rsid w:val="00883968"/>
    <w:rsid w:val="00884CAB"/>
    <w:rsid w:val="00884F2A"/>
    <w:rsid w:val="00886016"/>
    <w:rsid w:val="008867B7"/>
    <w:rsid w:val="00887005"/>
    <w:rsid w:val="00890B3F"/>
    <w:rsid w:val="00891C8A"/>
    <w:rsid w:val="00891E78"/>
    <w:rsid w:val="00892C27"/>
    <w:rsid w:val="00893462"/>
    <w:rsid w:val="008958C7"/>
    <w:rsid w:val="00895C4D"/>
    <w:rsid w:val="00897E0D"/>
    <w:rsid w:val="008A0850"/>
    <w:rsid w:val="008A16A5"/>
    <w:rsid w:val="008A1AC6"/>
    <w:rsid w:val="008A4160"/>
    <w:rsid w:val="008A47F7"/>
    <w:rsid w:val="008A4CA1"/>
    <w:rsid w:val="008A5CDE"/>
    <w:rsid w:val="008A73EE"/>
    <w:rsid w:val="008B1718"/>
    <w:rsid w:val="008B1852"/>
    <w:rsid w:val="008B1CAF"/>
    <w:rsid w:val="008B248B"/>
    <w:rsid w:val="008B253F"/>
    <w:rsid w:val="008B31B1"/>
    <w:rsid w:val="008B3273"/>
    <w:rsid w:val="008B361E"/>
    <w:rsid w:val="008B396D"/>
    <w:rsid w:val="008B3C50"/>
    <w:rsid w:val="008B602A"/>
    <w:rsid w:val="008B6E76"/>
    <w:rsid w:val="008B786B"/>
    <w:rsid w:val="008B7BB2"/>
    <w:rsid w:val="008C0064"/>
    <w:rsid w:val="008C0331"/>
    <w:rsid w:val="008C1536"/>
    <w:rsid w:val="008C5DBD"/>
    <w:rsid w:val="008C5EB6"/>
    <w:rsid w:val="008C6418"/>
    <w:rsid w:val="008D15C1"/>
    <w:rsid w:val="008D1C3D"/>
    <w:rsid w:val="008D2254"/>
    <w:rsid w:val="008D30F0"/>
    <w:rsid w:val="008D3BEE"/>
    <w:rsid w:val="008D4356"/>
    <w:rsid w:val="008D5A70"/>
    <w:rsid w:val="008D6E44"/>
    <w:rsid w:val="008E0A01"/>
    <w:rsid w:val="008E0B97"/>
    <w:rsid w:val="008E121F"/>
    <w:rsid w:val="008E1436"/>
    <w:rsid w:val="008E3BEB"/>
    <w:rsid w:val="008E4AE4"/>
    <w:rsid w:val="008E6E9C"/>
    <w:rsid w:val="008F0B33"/>
    <w:rsid w:val="008F1E19"/>
    <w:rsid w:val="008F24BF"/>
    <w:rsid w:val="008F2E36"/>
    <w:rsid w:val="008F34F2"/>
    <w:rsid w:val="008F4492"/>
    <w:rsid w:val="008F7180"/>
    <w:rsid w:val="0090393A"/>
    <w:rsid w:val="00904B21"/>
    <w:rsid w:val="009054BB"/>
    <w:rsid w:val="0090570E"/>
    <w:rsid w:val="00906C0D"/>
    <w:rsid w:val="00907CCE"/>
    <w:rsid w:val="009102EE"/>
    <w:rsid w:val="0091265A"/>
    <w:rsid w:val="00914B7E"/>
    <w:rsid w:val="009168F7"/>
    <w:rsid w:val="00921A8F"/>
    <w:rsid w:val="00921C52"/>
    <w:rsid w:val="0092231A"/>
    <w:rsid w:val="009238A3"/>
    <w:rsid w:val="0092460B"/>
    <w:rsid w:val="009252F4"/>
    <w:rsid w:val="00932743"/>
    <w:rsid w:val="0093408E"/>
    <w:rsid w:val="0093452F"/>
    <w:rsid w:val="009345CF"/>
    <w:rsid w:val="00934855"/>
    <w:rsid w:val="00934B19"/>
    <w:rsid w:val="00937D6D"/>
    <w:rsid w:val="009402A9"/>
    <w:rsid w:val="009406F6"/>
    <w:rsid w:val="00941800"/>
    <w:rsid w:val="00942A1E"/>
    <w:rsid w:val="0094438B"/>
    <w:rsid w:val="0094454A"/>
    <w:rsid w:val="009454BE"/>
    <w:rsid w:val="00945890"/>
    <w:rsid w:val="00945D2C"/>
    <w:rsid w:val="00946CED"/>
    <w:rsid w:val="00947455"/>
    <w:rsid w:val="00947D60"/>
    <w:rsid w:val="0095007A"/>
    <w:rsid w:val="00951237"/>
    <w:rsid w:val="009520D2"/>
    <w:rsid w:val="00952375"/>
    <w:rsid w:val="009530E3"/>
    <w:rsid w:val="0095423F"/>
    <w:rsid w:val="00954FBA"/>
    <w:rsid w:val="00955584"/>
    <w:rsid w:val="00957119"/>
    <w:rsid w:val="00957515"/>
    <w:rsid w:val="0096098F"/>
    <w:rsid w:val="00960A35"/>
    <w:rsid w:val="00960B18"/>
    <w:rsid w:val="00960E9E"/>
    <w:rsid w:val="00960EC9"/>
    <w:rsid w:val="00966A93"/>
    <w:rsid w:val="00970B4F"/>
    <w:rsid w:val="009740D8"/>
    <w:rsid w:val="00974C15"/>
    <w:rsid w:val="00976877"/>
    <w:rsid w:val="009768AA"/>
    <w:rsid w:val="00977560"/>
    <w:rsid w:val="00980416"/>
    <w:rsid w:val="009810D0"/>
    <w:rsid w:val="00982AED"/>
    <w:rsid w:val="0098477B"/>
    <w:rsid w:val="00984A68"/>
    <w:rsid w:val="00985355"/>
    <w:rsid w:val="009853AE"/>
    <w:rsid w:val="009861EB"/>
    <w:rsid w:val="0098631E"/>
    <w:rsid w:val="00986673"/>
    <w:rsid w:val="0098719C"/>
    <w:rsid w:val="00991CC6"/>
    <w:rsid w:val="0099255C"/>
    <w:rsid w:val="00992972"/>
    <w:rsid w:val="00993B9A"/>
    <w:rsid w:val="00995D3E"/>
    <w:rsid w:val="00996C72"/>
    <w:rsid w:val="009A2A2E"/>
    <w:rsid w:val="009A2CF0"/>
    <w:rsid w:val="009A3A12"/>
    <w:rsid w:val="009A4A07"/>
    <w:rsid w:val="009A5775"/>
    <w:rsid w:val="009A667F"/>
    <w:rsid w:val="009A67E1"/>
    <w:rsid w:val="009A6C0D"/>
    <w:rsid w:val="009B0F6D"/>
    <w:rsid w:val="009B13D9"/>
    <w:rsid w:val="009B1568"/>
    <w:rsid w:val="009B1C31"/>
    <w:rsid w:val="009B2A53"/>
    <w:rsid w:val="009B2C8A"/>
    <w:rsid w:val="009B3059"/>
    <w:rsid w:val="009B34C9"/>
    <w:rsid w:val="009B3EBC"/>
    <w:rsid w:val="009B4C85"/>
    <w:rsid w:val="009B4C9F"/>
    <w:rsid w:val="009B5049"/>
    <w:rsid w:val="009B67FF"/>
    <w:rsid w:val="009C023D"/>
    <w:rsid w:val="009C16F2"/>
    <w:rsid w:val="009C26FA"/>
    <w:rsid w:val="009C32B1"/>
    <w:rsid w:val="009C3854"/>
    <w:rsid w:val="009C3892"/>
    <w:rsid w:val="009C3984"/>
    <w:rsid w:val="009C3B39"/>
    <w:rsid w:val="009C6DC3"/>
    <w:rsid w:val="009D0462"/>
    <w:rsid w:val="009D0910"/>
    <w:rsid w:val="009D1D8B"/>
    <w:rsid w:val="009D37C1"/>
    <w:rsid w:val="009D661F"/>
    <w:rsid w:val="009D6DDE"/>
    <w:rsid w:val="009D7E55"/>
    <w:rsid w:val="009E3042"/>
    <w:rsid w:val="009E5393"/>
    <w:rsid w:val="009E5990"/>
    <w:rsid w:val="009E6359"/>
    <w:rsid w:val="009E64CB"/>
    <w:rsid w:val="009E7CD8"/>
    <w:rsid w:val="009E7D6F"/>
    <w:rsid w:val="009F1B92"/>
    <w:rsid w:val="009F211B"/>
    <w:rsid w:val="009F2693"/>
    <w:rsid w:val="009F2EF4"/>
    <w:rsid w:val="009F51B3"/>
    <w:rsid w:val="009F553E"/>
    <w:rsid w:val="009F6995"/>
    <w:rsid w:val="00A0213F"/>
    <w:rsid w:val="00A03432"/>
    <w:rsid w:val="00A05992"/>
    <w:rsid w:val="00A062E2"/>
    <w:rsid w:val="00A06F32"/>
    <w:rsid w:val="00A11052"/>
    <w:rsid w:val="00A13A99"/>
    <w:rsid w:val="00A14278"/>
    <w:rsid w:val="00A166D6"/>
    <w:rsid w:val="00A16929"/>
    <w:rsid w:val="00A17D5D"/>
    <w:rsid w:val="00A201D0"/>
    <w:rsid w:val="00A20BE6"/>
    <w:rsid w:val="00A21640"/>
    <w:rsid w:val="00A220B1"/>
    <w:rsid w:val="00A23788"/>
    <w:rsid w:val="00A259F0"/>
    <w:rsid w:val="00A27D72"/>
    <w:rsid w:val="00A302CC"/>
    <w:rsid w:val="00A3067C"/>
    <w:rsid w:val="00A30DCF"/>
    <w:rsid w:val="00A310F8"/>
    <w:rsid w:val="00A313F8"/>
    <w:rsid w:val="00A32AE5"/>
    <w:rsid w:val="00A354DA"/>
    <w:rsid w:val="00A35F05"/>
    <w:rsid w:val="00A35F90"/>
    <w:rsid w:val="00A36221"/>
    <w:rsid w:val="00A37F0D"/>
    <w:rsid w:val="00A42605"/>
    <w:rsid w:val="00A44705"/>
    <w:rsid w:val="00A46540"/>
    <w:rsid w:val="00A4677A"/>
    <w:rsid w:val="00A46B8B"/>
    <w:rsid w:val="00A4780D"/>
    <w:rsid w:val="00A47CA2"/>
    <w:rsid w:val="00A50CB5"/>
    <w:rsid w:val="00A51B2F"/>
    <w:rsid w:val="00A51E6E"/>
    <w:rsid w:val="00A53537"/>
    <w:rsid w:val="00A565BD"/>
    <w:rsid w:val="00A56965"/>
    <w:rsid w:val="00A57155"/>
    <w:rsid w:val="00A5799A"/>
    <w:rsid w:val="00A611F5"/>
    <w:rsid w:val="00A612AE"/>
    <w:rsid w:val="00A64887"/>
    <w:rsid w:val="00A65E19"/>
    <w:rsid w:val="00A66236"/>
    <w:rsid w:val="00A67438"/>
    <w:rsid w:val="00A674C0"/>
    <w:rsid w:val="00A720B6"/>
    <w:rsid w:val="00A727BB"/>
    <w:rsid w:val="00A7284B"/>
    <w:rsid w:val="00A73A7F"/>
    <w:rsid w:val="00A73BC9"/>
    <w:rsid w:val="00A7479B"/>
    <w:rsid w:val="00A74B87"/>
    <w:rsid w:val="00A75208"/>
    <w:rsid w:val="00A76F3C"/>
    <w:rsid w:val="00A77876"/>
    <w:rsid w:val="00A81703"/>
    <w:rsid w:val="00A84D18"/>
    <w:rsid w:val="00A84E72"/>
    <w:rsid w:val="00A85D9B"/>
    <w:rsid w:val="00A8602A"/>
    <w:rsid w:val="00A86302"/>
    <w:rsid w:val="00A87549"/>
    <w:rsid w:val="00A876C6"/>
    <w:rsid w:val="00A90977"/>
    <w:rsid w:val="00A90C17"/>
    <w:rsid w:val="00A91C04"/>
    <w:rsid w:val="00A93B13"/>
    <w:rsid w:val="00A93B7B"/>
    <w:rsid w:val="00A955C7"/>
    <w:rsid w:val="00A95ABF"/>
    <w:rsid w:val="00A97306"/>
    <w:rsid w:val="00A97D43"/>
    <w:rsid w:val="00A97EC6"/>
    <w:rsid w:val="00A97EDC"/>
    <w:rsid w:val="00AA03FC"/>
    <w:rsid w:val="00AA091F"/>
    <w:rsid w:val="00AA292B"/>
    <w:rsid w:val="00AA2EF1"/>
    <w:rsid w:val="00AA5DF4"/>
    <w:rsid w:val="00AA6967"/>
    <w:rsid w:val="00AA6DEB"/>
    <w:rsid w:val="00AB21F4"/>
    <w:rsid w:val="00AB2427"/>
    <w:rsid w:val="00AB2446"/>
    <w:rsid w:val="00AB36A0"/>
    <w:rsid w:val="00AB3888"/>
    <w:rsid w:val="00AB69D3"/>
    <w:rsid w:val="00AB7743"/>
    <w:rsid w:val="00AC1CA9"/>
    <w:rsid w:val="00AC1FEB"/>
    <w:rsid w:val="00AC2456"/>
    <w:rsid w:val="00AC5698"/>
    <w:rsid w:val="00AC6054"/>
    <w:rsid w:val="00AC628B"/>
    <w:rsid w:val="00AC6F69"/>
    <w:rsid w:val="00AD0465"/>
    <w:rsid w:val="00AD1008"/>
    <w:rsid w:val="00AD23C6"/>
    <w:rsid w:val="00AD59CC"/>
    <w:rsid w:val="00AD5F46"/>
    <w:rsid w:val="00AE088C"/>
    <w:rsid w:val="00AE13E6"/>
    <w:rsid w:val="00AE16F0"/>
    <w:rsid w:val="00AE457D"/>
    <w:rsid w:val="00AE48C8"/>
    <w:rsid w:val="00AE5D86"/>
    <w:rsid w:val="00AF2267"/>
    <w:rsid w:val="00AF4BFA"/>
    <w:rsid w:val="00AF6365"/>
    <w:rsid w:val="00AF7582"/>
    <w:rsid w:val="00AF789D"/>
    <w:rsid w:val="00B0154A"/>
    <w:rsid w:val="00B0293D"/>
    <w:rsid w:val="00B05686"/>
    <w:rsid w:val="00B05815"/>
    <w:rsid w:val="00B06B5C"/>
    <w:rsid w:val="00B1033C"/>
    <w:rsid w:val="00B10A81"/>
    <w:rsid w:val="00B11988"/>
    <w:rsid w:val="00B119C0"/>
    <w:rsid w:val="00B12379"/>
    <w:rsid w:val="00B128A9"/>
    <w:rsid w:val="00B1324A"/>
    <w:rsid w:val="00B13A95"/>
    <w:rsid w:val="00B142F1"/>
    <w:rsid w:val="00B14CA1"/>
    <w:rsid w:val="00B176DB"/>
    <w:rsid w:val="00B177B3"/>
    <w:rsid w:val="00B22E08"/>
    <w:rsid w:val="00B23024"/>
    <w:rsid w:val="00B23A33"/>
    <w:rsid w:val="00B27FF4"/>
    <w:rsid w:val="00B31641"/>
    <w:rsid w:val="00B324F9"/>
    <w:rsid w:val="00B33F1B"/>
    <w:rsid w:val="00B34B6F"/>
    <w:rsid w:val="00B35544"/>
    <w:rsid w:val="00B37E4A"/>
    <w:rsid w:val="00B41897"/>
    <w:rsid w:val="00B42F93"/>
    <w:rsid w:val="00B43181"/>
    <w:rsid w:val="00B46159"/>
    <w:rsid w:val="00B469C6"/>
    <w:rsid w:val="00B46A5A"/>
    <w:rsid w:val="00B46C66"/>
    <w:rsid w:val="00B4776C"/>
    <w:rsid w:val="00B5132A"/>
    <w:rsid w:val="00B517E5"/>
    <w:rsid w:val="00B51C36"/>
    <w:rsid w:val="00B51F3E"/>
    <w:rsid w:val="00B5279A"/>
    <w:rsid w:val="00B527A3"/>
    <w:rsid w:val="00B52CED"/>
    <w:rsid w:val="00B530E5"/>
    <w:rsid w:val="00B550E7"/>
    <w:rsid w:val="00B57B06"/>
    <w:rsid w:val="00B60888"/>
    <w:rsid w:val="00B609B7"/>
    <w:rsid w:val="00B61E45"/>
    <w:rsid w:val="00B6273E"/>
    <w:rsid w:val="00B629EE"/>
    <w:rsid w:val="00B62E0B"/>
    <w:rsid w:val="00B63D6F"/>
    <w:rsid w:val="00B64309"/>
    <w:rsid w:val="00B66061"/>
    <w:rsid w:val="00B660F5"/>
    <w:rsid w:val="00B67322"/>
    <w:rsid w:val="00B71916"/>
    <w:rsid w:val="00B719EA"/>
    <w:rsid w:val="00B71B03"/>
    <w:rsid w:val="00B72F14"/>
    <w:rsid w:val="00B74D74"/>
    <w:rsid w:val="00B80509"/>
    <w:rsid w:val="00B8072D"/>
    <w:rsid w:val="00B80CCF"/>
    <w:rsid w:val="00B81065"/>
    <w:rsid w:val="00B8117A"/>
    <w:rsid w:val="00B8247D"/>
    <w:rsid w:val="00B8467D"/>
    <w:rsid w:val="00B8705F"/>
    <w:rsid w:val="00B87BF7"/>
    <w:rsid w:val="00B9004F"/>
    <w:rsid w:val="00B9079F"/>
    <w:rsid w:val="00B91765"/>
    <w:rsid w:val="00B91CEE"/>
    <w:rsid w:val="00B923D0"/>
    <w:rsid w:val="00B93C02"/>
    <w:rsid w:val="00B945F9"/>
    <w:rsid w:val="00B9485F"/>
    <w:rsid w:val="00BA030E"/>
    <w:rsid w:val="00BA3F64"/>
    <w:rsid w:val="00BA5D8C"/>
    <w:rsid w:val="00BA60AE"/>
    <w:rsid w:val="00BA686A"/>
    <w:rsid w:val="00BA74A2"/>
    <w:rsid w:val="00BB4108"/>
    <w:rsid w:val="00BB4DAD"/>
    <w:rsid w:val="00BB4F62"/>
    <w:rsid w:val="00BB6954"/>
    <w:rsid w:val="00BC0A86"/>
    <w:rsid w:val="00BC2053"/>
    <w:rsid w:val="00BC502F"/>
    <w:rsid w:val="00BC52EA"/>
    <w:rsid w:val="00BC6DAD"/>
    <w:rsid w:val="00BC6DC1"/>
    <w:rsid w:val="00BC76C7"/>
    <w:rsid w:val="00BC7AEF"/>
    <w:rsid w:val="00BD55B5"/>
    <w:rsid w:val="00BD7170"/>
    <w:rsid w:val="00BE0C9B"/>
    <w:rsid w:val="00BE1B90"/>
    <w:rsid w:val="00BE3271"/>
    <w:rsid w:val="00BE350B"/>
    <w:rsid w:val="00BE3DA1"/>
    <w:rsid w:val="00BE4921"/>
    <w:rsid w:val="00BE4AD3"/>
    <w:rsid w:val="00BE68B1"/>
    <w:rsid w:val="00BE7F5B"/>
    <w:rsid w:val="00BF196C"/>
    <w:rsid w:val="00BF1CA4"/>
    <w:rsid w:val="00BF3540"/>
    <w:rsid w:val="00BF48A4"/>
    <w:rsid w:val="00BF5DCF"/>
    <w:rsid w:val="00BF6772"/>
    <w:rsid w:val="00BF6A54"/>
    <w:rsid w:val="00BF6B5D"/>
    <w:rsid w:val="00C00E17"/>
    <w:rsid w:val="00C03130"/>
    <w:rsid w:val="00C03224"/>
    <w:rsid w:val="00C103DD"/>
    <w:rsid w:val="00C11325"/>
    <w:rsid w:val="00C11F0E"/>
    <w:rsid w:val="00C122F0"/>
    <w:rsid w:val="00C12590"/>
    <w:rsid w:val="00C13C30"/>
    <w:rsid w:val="00C145D6"/>
    <w:rsid w:val="00C14C2B"/>
    <w:rsid w:val="00C1563A"/>
    <w:rsid w:val="00C1617C"/>
    <w:rsid w:val="00C16AFA"/>
    <w:rsid w:val="00C17293"/>
    <w:rsid w:val="00C20FD7"/>
    <w:rsid w:val="00C21F24"/>
    <w:rsid w:val="00C22C14"/>
    <w:rsid w:val="00C237CD"/>
    <w:rsid w:val="00C2473F"/>
    <w:rsid w:val="00C24BE4"/>
    <w:rsid w:val="00C25FBD"/>
    <w:rsid w:val="00C272F6"/>
    <w:rsid w:val="00C272FD"/>
    <w:rsid w:val="00C32A66"/>
    <w:rsid w:val="00C34697"/>
    <w:rsid w:val="00C347DD"/>
    <w:rsid w:val="00C349F6"/>
    <w:rsid w:val="00C35E0E"/>
    <w:rsid w:val="00C40E39"/>
    <w:rsid w:val="00C41088"/>
    <w:rsid w:val="00C43C02"/>
    <w:rsid w:val="00C45626"/>
    <w:rsid w:val="00C458EC"/>
    <w:rsid w:val="00C45B05"/>
    <w:rsid w:val="00C45C36"/>
    <w:rsid w:val="00C47047"/>
    <w:rsid w:val="00C47A3C"/>
    <w:rsid w:val="00C50688"/>
    <w:rsid w:val="00C516FE"/>
    <w:rsid w:val="00C52FC0"/>
    <w:rsid w:val="00C530A6"/>
    <w:rsid w:val="00C5689C"/>
    <w:rsid w:val="00C60CC9"/>
    <w:rsid w:val="00C626E1"/>
    <w:rsid w:val="00C63B82"/>
    <w:rsid w:val="00C63DB3"/>
    <w:rsid w:val="00C64D5C"/>
    <w:rsid w:val="00C650EF"/>
    <w:rsid w:val="00C67634"/>
    <w:rsid w:val="00C704F7"/>
    <w:rsid w:val="00C70F4D"/>
    <w:rsid w:val="00C7111E"/>
    <w:rsid w:val="00C71213"/>
    <w:rsid w:val="00C712D0"/>
    <w:rsid w:val="00C71E37"/>
    <w:rsid w:val="00C72A10"/>
    <w:rsid w:val="00C7563E"/>
    <w:rsid w:val="00C7585C"/>
    <w:rsid w:val="00C76AEA"/>
    <w:rsid w:val="00C76BBD"/>
    <w:rsid w:val="00C76F2A"/>
    <w:rsid w:val="00C773EE"/>
    <w:rsid w:val="00C80A4B"/>
    <w:rsid w:val="00C80A5C"/>
    <w:rsid w:val="00C81BEA"/>
    <w:rsid w:val="00C82027"/>
    <w:rsid w:val="00C8324E"/>
    <w:rsid w:val="00C83E04"/>
    <w:rsid w:val="00C84A0F"/>
    <w:rsid w:val="00C924FE"/>
    <w:rsid w:val="00C94448"/>
    <w:rsid w:val="00C944B6"/>
    <w:rsid w:val="00C96CA5"/>
    <w:rsid w:val="00CA03A7"/>
    <w:rsid w:val="00CA05F3"/>
    <w:rsid w:val="00CA1136"/>
    <w:rsid w:val="00CA11A2"/>
    <w:rsid w:val="00CA16A1"/>
    <w:rsid w:val="00CA34B5"/>
    <w:rsid w:val="00CA373A"/>
    <w:rsid w:val="00CA4731"/>
    <w:rsid w:val="00CA4CA2"/>
    <w:rsid w:val="00CA4EDB"/>
    <w:rsid w:val="00CA4FA2"/>
    <w:rsid w:val="00CA598C"/>
    <w:rsid w:val="00CA712C"/>
    <w:rsid w:val="00CA78AE"/>
    <w:rsid w:val="00CA7D29"/>
    <w:rsid w:val="00CB00FA"/>
    <w:rsid w:val="00CB1E37"/>
    <w:rsid w:val="00CB1FB4"/>
    <w:rsid w:val="00CB3FF7"/>
    <w:rsid w:val="00CB5D5E"/>
    <w:rsid w:val="00CC1EB0"/>
    <w:rsid w:val="00CC2629"/>
    <w:rsid w:val="00CC2B1B"/>
    <w:rsid w:val="00CC30DF"/>
    <w:rsid w:val="00CC376F"/>
    <w:rsid w:val="00CC37B2"/>
    <w:rsid w:val="00CC491B"/>
    <w:rsid w:val="00CC58D8"/>
    <w:rsid w:val="00CC670C"/>
    <w:rsid w:val="00CD05E0"/>
    <w:rsid w:val="00CD5656"/>
    <w:rsid w:val="00CD6E2D"/>
    <w:rsid w:val="00CD7773"/>
    <w:rsid w:val="00CD7CBE"/>
    <w:rsid w:val="00CE0B63"/>
    <w:rsid w:val="00CE0BC6"/>
    <w:rsid w:val="00CE2674"/>
    <w:rsid w:val="00CE63DC"/>
    <w:rsid w:val="00CF55B2"/>
    <w:rsid w:val="00CF767A"/>
    <w:rsid w:val="00CF76C0"/>
    <w:rsid w:val="00CF782E"/>
    <w:rsid w:val="00D01D8D"/>
    <w:rsid w:val="00D02A7A"/>
    <w:rsid w:val="00D05B44"/>
    <w:rsid w:val="00D07885"/>
    <w:rsid w:val="00D11AB8"/>
    <w:rsid w:val="00D11C6F"/>
    <w:rsid w:val="00D1218D"/>
    <w:rsid w:val="00D1336C"/>
    <w:rsid w:val="00D13586"/>
    <w:rsid w:val="00D1368E"/>
    <w:rsid w:val="00D15AA2"/>
    <w:rsid w:val="00D20CA1"/>
    <w:rsid w:val="00D21F28"/>
    <w:rsid w:val="00D22D2B"/>
    <w:rsid w:val="00D24B28"/>
    <w:rsid w:val="00D26DB0"/>
    <w:rsid w:val="00D26E58"/>
    <w:rsid w:val="00D31A15"/>
    <w:rsid w:val="00D31BA0"/>
    <w:rsid w:val="00D31DE2"/>
    <w:rsid w:val="00D32708"/>
    <w:rsid w:val="00D33171"/>
    <w:rsid w:val="00D35E70"/>
    <w:rsid w:val="00D412B5"/>
    <w:rsid w:val="00D426F3"/>
    <w:rsid w:val="00D42F1D"/>
    <w:rsid w:val="00D43D0F"/>
    <w:rsid w:val="00D45935"/>
    <w:rsid w:val="00D45AA3"/>
    <w:rsid w:val="00D46EFA"/>
    <w:rsid w:val="00D50A57"/>
    <w:rsid w:val="00D526C0"/>
    <w:rsid w:val="00D52B68"/>
    <w:rsid w:val="00D60737"/>
    <w:rsid w:val="00D6119C"/>
    <w:rsid w:val="00D61682"/>
    <w:rsid w:val="00D61DBE"/>
    <w:rsid w:val="00D6272B"/>
    <w:rsid w:val="00D64ED7"/>
    <w:rsid w:val="00D65F8D"/>
    <w:rsid w:val="00D66CE9"/>
    <w:rsid w:val="00D72F41"/>
    <w:rsid w:val="00D741FD"/>
    <w:rsid w:val="00D74F41"/>
    <w:rsid w:val="00D7561D"/>
    <w:rsid w:val="00D76BF2"/>
    <w:rsid w:val="00D803B3"/>
    <w:rsid w:val="00D80839"/>
    <w:rsid w:val="00D80A90"/>
    <w:rsid w:val="00D81378"/>
    <w:rsid w:val="00D81873"/>
    <w:rsid w:val="00D82CC5"/>
    <w:rsid w:val="00D8304F"/>
    <w:rsid w:val="00D8440F"/>
    <w:rsid w:val="00D84ADC"/>
    <w:rsid w:val="00D865D9"/>
    <w:rsid w:val="00D871B4"/>
    <w:rsid w:val="00D90247"/>
    <w:rsid w:val="00D91548"/>
    <w:rsid w:val="00D91673"/>
    <w:rsid w:val="00D916F0"/>
    <w:rsid w:val="00D91A66"/>
    <w:rsid w:val="00D92AFE"/>
    <w:rsid w:val="00DA1E1E"/>
    <w:rsid w:val="00DA2A6C"/>
    <w:rsid w:val="00DA5B62"/>
    <w:rsid w:val="00DA6040"/>
    <w:rsid w:val="00DB0495"/>
    <w:rsid w:val="00DB1828"/>
    <w:rsid w:val="00DB2885"/>
    <w:rsid w:val="00DB3460"/>
    <w:rsid w:val="00DB7325"/>
    <w:rsid w:val="00DB7401"/>
    <w:rsid w:val="00DC037C"/>
    <w:rsid w:val="00DC0BD3"/>
    <w:rsid w:val="00DC0C69"/>
    <w:rsid w:val="00DC4326"/>
    <w:rsid w:val="00DC43C7"/>
    <w:rsid w:val="00DC480A"/>
    <w:rsid w:val="00DC4838"/>
    <w:rsid w:val="00DC6797"/>
    <w:rsid w:val="00DC7EA6"/>
    <w:rsid w:val="00DC7EFF"/>
    <w:rsid w:val="00DD033E"/>
    <w:rsid w:val="00DD1CE0"/>
    <w:rsid w:val="00DD3EE7"/>
    <w:rsid w:val="00DD69F8"/>
    <w:rsid w:val="00DD6A9B"/>
    <w:rsid w:val="00DE051B"/>
    <w:rsid w:val="00DE131B"/>
    <w:rsid w:val="00DE221B"/>
    <w:rsid w:val="00DE2733"/>
    <w:rsid w:val="00DE47AE"/>
    <w:rsid w:val="00DE4D4F"/>
    <w:rsid w:val="00DF14E6"/>
    <w:rsid w:val="00DF496F"/>
    <w:rsid w:val="00DF660D"/>
    <w:rsid w:val="00DF6B73"/>
    <w:rsid w:val="00E00FFF"/>
    <w:rsid w:val="00E016B1"/>
    <w:rsid w:val="00E019B3"/>
    <w:rsid w:val="00E01E33"/>
    <w:rsid w:val="00E0233B"/>
    <w:rsid w:val="00E02568"/>
    <w:rsid w:val="00E02F6E"/>
    <w:rsid w:val="00E03DF5"/>
    <w:rsid w:val="00E040DA"/>
    <w:rsid w:val="00E0573E"/>
    <w:rsid w:val="00E07C9F"/>
    <w:rsid w:val="00E1225D"/>
    <w:rsid w:val="00E128B5"/>
    <w:rsid w:val="00E1318B"/>
    <w:rsid w:val="00E20677"/>
    <w:rsid w:val="00E21EF6"/>
    <w:rsid w:val="00E24BD9"/>
    <w:rsid w:val="00E24FDA"/>
    <w:rsid w:val="00E256C2"/>
    <w:rsid w:val="00E2589A"/>
    <w:rsid w:val="00E2597D"/>
    <w:rsid w:val="00E26D01"/>
    <w:rsid w:val="00E314BF"/>
    <w:rsid w:val="00E328B1"/>
    <w:rsid w:val="00E33575"/>
    <w:rsid w:val="00E338A8"/>
    <w:rsid w:val="00E33AD4"/>
    <w:rsid w:val="00E34734"/>
    <w:rsid w:val="00E35AA6"/>
    <w:rsid w:val="00E373EB"/>
    <w:rsid w:val="00E40D58"/>
    <w:rsid w:val="00E41E8A"/>
    <w:rsid w:val="00E42B75"/>
    <w:rsid w:val="00E432F0"/>
    <w:rsid w:val="00E44C74"/>
    <w:rsid w:val="00E457EC"/>
    <w:rsid w:val="00E47D80"/>
    <w:rsid w:val="00E52B0C"/>
    <w:rsid w:val="00E54197"/>
    <w:rsid w:val="00E54F8B"/>
    <w:rsid w:val="00E565A5"/>
    <w:rsid w:val="00E5768E"/>
    <w:rsid w:val="00E57F63"/>
    <w:rsid w:val="00E619C6"/>
    <w:rsid w:val="00E6459E"/>
    <w:rsid w:val="00E6472D"/>
    <w:rsid w:val="00E6562F"/>
    <w:rsid w:val="00E65C0E"/>
    <w:rsid w:val="00E70152"/>
    <w:rsid w:val="00E72423"/>
    <w:rsid w:val="00E72BF1"/>
    <w:rsid w:val="00E80C43"/>
    <w:rsid w:val="00E80C74"/>
    <w:rsid w:val="00E81841"/>
    <w:rsid w:val="00E83624"/>
    <w:rsid w:val="00E83682"/>
    <w:rsid w:val="00E85CDB"/>
    <w:rsid w:val="00E8699B"/>
    <w:rsid w:val="00E87E42"/>
    <w:rsid w:val="00E9211B"/>
    <w:rsid w:val="00E92F2F"/>
    <w:rsid w:val="00E93867"/>
    <w:rsid w:val="00E93B59"/>
    <w:rsid w:val="00E9421B"/>
    <w:rsid w:val="00E95ACA"/>
    <w:rsid w:val="00E967DF"/>
    <w:rsid w:val="00E96D0F"/>
    <w:rsid w:val="00EA09DC"/>
    <w:rsid w:val="00EA196D"/>
    <w:rsid w:val="00EA36B4"/>
    <w:rsid w:val="00EA3F4B"/>
    <w:rsid w:val="00EA5AE1"/>
    <w:rsid w:val="00EA76BF"/>
    <w:rsid w:val="00EB1429"/>
    <w:rsid w:val="00EB3A6B"/>
    <w:rsid w:val="00EB431A"/>
    <w:rsid w:val="00EB43D8"/>
    <w:rsid w:val="00EB56B1"/>
    <w:rsid w:val="00EB6209"/>
    <w:rsid w:val="00EB6421"/>
    <w:rsid w:val="00EB65C4"/>
    <w:rsid w:val="00EC086D"/>
    <w:rsid w:val="00EC1073"/>
    <w:rsid w:val="00EC1F38"/>
    <w:rsid w:val="00EC2098"/>
    <w:rsid w:val="00EC2FC8"/>
    <w:rsid w:val="00EC33E8"/>
    <w:rsid w:val="00EC46EB"/>
    <w:rsid w:val="00EC53DD"/>
    <w:rsid w:val="00EC68FA"/>
    <w:rsid w:val="00EC6EA4"/>
    <w:rsid w:val="00EC7178"/>
    <w:rsid w:val="00EC723E"/>
    <w:rsid w:val="00EC725F"/>
    <w:rsid w:val="00EC7287"/>
    <w:rsid w:val="00EC7EAD"/>
    <w:rsid w:val="00ED0C49"/>
    <w:rsid w:val="00ED287D"/>
    <w:rsid w:val="00ED3ADB"/>
    <w:rsid w:val="00ED3E14"/>
    <w:rsid w:val="00ED4F6E"/>
    <w:rsid w:val="00ED5F4A"/>
    <w:rsid w:val="00ED695B"/>
    <w:rsid w:val="00ED6F9E"/>
    <w:rsid w:val="00EE0582"/>
    <w:rsid w:val="00EE0734"/>
    <w:rsid w:val="00EE0803"/>
    <w:rsid w:val="00EE22B4"/>
    <w:rsid w:val="00EE2584"/>
    <w:rsid w:val="00EE2C8B"/>
    <w:rsid w:val="00EE326D"/>
    <w:rsid w:val="00EE7FCB"/>
    <w:rsid w:val="00EF027C"/>
    <w:rsid w:val="00EF08F0"/>
    <w:rsid w:val="00EF0F33"/>
    <w:rsid w:val="00EF4359"/>
    <w:rsid w:val="00EF4752"/>
    <w:rsid w:val="00EF5EE9"/>
    <w:rsid w:val="00EF621B"/>
    <w:rsid w:val="00F01FFE"/>
    <w:rsid w:val="00F0418A"/>
    <w:rsid w:val="00F04876"/>
    <w:rsid w:val="00F04D38"/>
    <w:rsid w:val="00F06596"/>
    <w:rsid w:val="00F06F88"/>
    <w:rsid w:val="00F10CF4"/>
    <w:rsid w:val="00F120C3"/>
    <w:rsid w:val="00F136E7"/>
    <w:rsid w:val="00F1448D"/>
    <w:rsid w:val="00F17049"/>
    <w:rsid w:val="00F2204A"/>
    <w:rsid w:val="00F24E2F"/>
    <w:rsid w:val="00F26BA7"/>
    <w:rsid w:val="00F36E30"/>
    <w:rsid w:val="00F37D92"/>
    <w:rsid w:val="00F40291"/>
    <w:rsid w:val="00F40A8C"/>
    <w:rsid w:val="00F40BFF"/>
    <w:rsid w:val="00F419C2"/>
    <w:rsid w:val="00F44DF7"/>
    <w:rsid w:val="00F450C5"/>
    <w:rsid w:val="00F450E5"/>
    <w:rsid w:val="00F4519B"/>
    <w:rsid w:val="00F46061"/>
    <w:rsid w:val="00F47B35"/>
    <w:rsid w:val="00F47C0F"/>
    <w:rsid w:val="00F52007"/>
    <w:rsid w:val="00F538BA"/>
    <w:rsid w:val="00F53C02"/>
    <w:rsid w:val="00F53D44"/>
    <w:rsid w:val="00F611E0"/>
    <w:rsid w:val="00F61839"/>
    <w:rsid w:val="00F621EA"/>
    <w:rsid w:val="00F709C1"/>
    <w:rsid w:val="00F71772"/>
    <w:rsid w:val="00F72E1A"/>
    <w:rsid w:val="00F73B23"/>
    <w:rsid w:val="00F73DF8"/>
    <w:rsid w:val="00F74975"/>
    <w:rsid w:val="00F7590B"/>
    <w:rsid w:val="00F77D52"/>
    <w:rsid w:val="00F80024"/>
    <w:rsid w:val="00F82E97"/>
    <w:rsid w:val="00F84430"/>
    <w:rsid w:val="00F85964"/>
    <w:rsid w:val="00F9074C"/>
    <w:rsid w:val="00F90C4B"/>
    <w:rsid w:val="00F922D8"/>
    <w:rsid w:val="00F92A6B"/>
    <w:rsid w:val="00F94FB6"/>
    <w:rsid w:val="00F95AE1"/>
    <w:rsid w:val="00F973C6"/>
    <w:rsid w:val="00FA12B8"/>
    <w:rsid w:val="00FA167D"/>
    <w:rsid w:val="00FA1740"/>
    <w:rsid w:val="00FA298C"/>
    <w:rsid w:val="00FA399F"/>
    <w:rsid w:val="00FA4B3F"/>
    <w:rsid w:val="00FA509E"/>
    <w:rsid w:val="00FA77BA"/>
    <w:rsid w:val="00FB0894"/>
    <w:rsid w:val="00FB4864"/>
    <w:rsid w:val="00FB678D"/>
    <w:rsid w:val="00FC0425"/>
    <w:rsid w:val="00FC04DA"/>
    <w:rsid w:val="00FC0810"/>
    <w:rsid w:val="00FC105C"/>
    <w:rsid w:val="00FC1780"/>
    <w:rsid w:val="00FC1838"/>
    <w:rsid w:val="00FC4623"/>
    <w:rsid w:val="00FC4FC8"/>
    <w:rsid w:val="00FC54DD"/>
    <w:rsid w:val="00FC5A60"/>
    <w:rsid w:val="00FC6F64"/>
    <w:rsid w:val="00FC730C"/>
    <w:rsid w:val="00FD0421"/>
    <w:rsid w:val="00FD2033"/>
    <w:rsid w:val="00FD3C93"/>
    <w:rsid w:val="00FD5D9F"/>
    <w:rsid w:val="00FD6493"/>
    <w:rsid w:val="00FD651D"/>
    <w:rsid w:val="00FD6B23"/>
    <w:rsid w:val="00FD6CB4"/>
    <w:rsid w:val="00FD74B8"/>
    <w:rsid w:val="00FE0E18"/>
    <w:rsid w:val="00FE160D"/>
    <w:rsid w:val="00FE2744"/>
    <w:rsid w:val="00FE3CA5"/>
    <w:rsid w:val="00FE3E75"/>
    <w:rsid w:val="00FE48B0"/>
    <w:rsid w:val="00FE4F75"/>
    <w:rsid w:val="00FE62A4"/>
    <w:rsid w:val="00FE62FF"/>
    <w:rsid w:val="00FE766B"/>
    <w:rsid w:val="00FF0ADF"/>
    <w:rsid w:val="00FF1D88"/>
    <w:rsid w:val="00FF2DF7"/>
    <w:rsid w:val="00FF33C0"/>
    <w:rsid w:val="00FF5120"/>
    <w:rsid w:val="00FF6E09"/>
    <w:rsid w:val="00FF6F55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579D3"/>
  <w15:docId w15:val="{87F2C85C-B3A0-40C1-A2E4-06420AD2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6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167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67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6776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C272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72F6"/>
  </w:style>
  <w:style w:type="paragraph" w:styleId="Nagwek">
    <w:name w:val="header"/>
    <w:basedOn w:val="Normalny"/>
    <w:link w:val="NagwekZnak"/>
    <w:uiPriority w:val="99"/>
    <w:unhideWhenUsed/>
    <w:rsid w:val="00AF6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6365"/>
  </w:style>
  <w:style w:type="paragraph" w:styleId="Stopka">
    <w:name w:val="footer"/>
    <w:basedOn w:val="Normalny"/>
    <w:link w:val="StopkaZnak"/>
    <w:unhideWhenUsed/>
    <w:rsid w:val="00AF6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F6365"/>
  </w:style>
  <w:style w:type="paragraph" w:styleId="Tekstdymka">
    <w:name w:val="Balloon Text"/>
    <w:basedOn w:val="Normalny"/>
    <w:link w:val="TekstdymkaZnak"/>
    <w:uiPriority w:val="99"/>
    <w:semiHidden/>
    <w:unhideWhenUsed/>
    <w:rsid w:val="005B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0139BDB-C68B-46BE-873F-28AD178847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118707-B665-4BEC-A6F1-10297059FDB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902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greboszow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Dane Ukryte</cp:lastModifiedBy>
  <cp:revision>15</cp:revision>
  <cp:lastPrinted>2025-08-22T08:55:00Z</cp:lastPrinted>
  <dcterms:created xsi:type="dcterms:W3CDTF">2025-07-23T12:15:00Z</dcterms:created>
  <dcterms:modified xsi:type="dcterms:W3CDTF">2026-03-16T08:45:00Z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97fad2bb-ec80-4a3b-80d7-aaa613fef1f0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